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5FD4" w14:textId="0048507F" w:rsidR="00463D60" w:rsidRDefault="00463D60" w:rsidP="00EB5BF0">
      <w:pPr>
        <w:pStyle w:val="Title"/>
        <w:spacing w:before="0"/>
        <w:rPr>
          <w:spacing w:val="-5"/>
        </w:rPr>
      </w:pPr>
      <w:r>
        <w:t>Zongrun</w:t>
      </w:r>
      <w:r>
        <w:rPr>
          <w:spacing w:val="-12"/>
        </w:rPr>
        <w:t xml:space="preserve"> </w:t>
      </w:r>
      <w:r>
        <w:rPr>
          <w:spacing w:val="-5"/>
        </w:rPr>
        <w:t>Li</w:t>
      </w:r>
    </w:p>
    <w:tbl>
      <w:tblPr>
        <w:tblStyle w:val="TableGrid"/>
        <w:tblW w:w="0" w:type="auto"/>
        <w:tblInd w:w="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3580"/>
        <w:gridCol w:w="3580"/>
      </w:tblGrid>
      <w:tr w:rsidR="00AC64A8" w:rsidRPr="00AC64A8" w14:paraId="56307E71" w14:textId="77777777" w:rsidTr="00AC64A8">
        <w:tc>
          <w:tcPr>
            <w:tcW w:w="3580" w:type="dxa"/>
            <w:vAlign w:val="center"/>
          </w:tcPr>
          <w:p w14:paraId="16B889CE" w14:textId="21DD6FA2" w:rsidR="00AC64A8" w:rsidRPr="00AC64A8" w:rsidRDefault="00AC64A8" w:rsidP="00EB5BF0">
            <w:pPr>
              <w:pStyle w:val="BodyText"/>
              <w:spacing w:before="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Tel:</w:t>
            </w:r>
            <w:r w:rsidRPr="00AC64A8">
              <w:rPr>
                <w:spacing w:val="6"/>
                <w:sz w:val="22"/>
                <w:szCs w:val="22"/>
              </w:rPr>
              <w:t xml:space="preserve"> </w:t>
            </w:r>
            <w:r w:rsidRPr="00AC64A8">
              <w:rPr>
                <w:sz w:val="22"/>
                <w:szCs w:val="22"/>
              </w:rPr>
              <w:t>(404)-903-</w:t>
            </w:r>
            <w:r w:rsidRPr="00AC64A8">
              <w:rPr>
                <w:spacing w:val="-4"/>
                <w:sz w:val="22"/>
                <w:szCs w:val="22"/>
              </w:rPr>
              <w:t>2438</w:t>
            </w:r>
          </w:p>
        </w:tc>
        <w:tc>
          <w:tcPr>
            <w:tcW w:w="3580" w:type="dxa"/>
            <w:vAlign w:val="center"/>
          </w:tcPr>
          <w:p w14:paraId="408B5FB4" w14:textId="47CF1561" w:rsidR="00AC64A8" w:rsidRPr="00AC64A8" w:rsidRDefault="00AC64A8" w:rsidP="00EB5BF0">
            <w:pPr>
              <w:pStyle w:val="BodyText"/>
              <w:spacing w:before="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Email:</w:t>
            </w:r>
            <w:r w:rsidRPr="00AC64A8">
              <w:rPr>
                <w:spacing w:val="2"/>
                <w:sz w:val="22"/>
                <w:szCs w:val="22"/>
              </w:rPr>
              <w:t xml:space="preserve"> </w:t>
            </w:r>
            <w:hyperlink r:id="rId7" w:history="1">
              <w:r w:rsidR="00101AD8" w:rsidRPr="00A95366">
                <w:rPr>
                  <w:rStyle w:val="Hyperlink"/>
                  <w:sz w:val="22"/>
                  <w:szCs w:val="22"/>
                </w:rPr>
                <w:t>zongrunli9@gmail.com</w:t>
              </w:r>
            </w:hyperlink>
          </w:p>
        </w:tc>
        <w:tc>
          <w:tcPr>
            <w:tcW w:w="3580" w:type="dxa"/>
            <w:vAlign w:val="center"/>
          </w:tcPr>
          <w:p w14:paraId="3DE35B40" w14:textId="70F37BCA" w:rsidR="00AC64A8" w:rsidRPr="00AC64A8" w:rsidRDefault="00AC64A8" w:rsidP="00EB5BF0">
            <w:pPr>
              <w:pStyle w:val="BodyText"/>
              <w:spacing w:before="0"/>
              <w:ind w:right="302"/>
              <w:jc w:val="center"/>
              <w:rPr>
                <w:sz w:val="22"/>
                <w:szCs w:val="22"/>
              </w:rPr>
            </w:pPr>
            <w:r w:rsidRPr="00AC64A8">
              <w:rPr>
                <w:sz w:val="22"/>
                <w:szCs w:val="22"/>
              </w:rPr>
              <w:t>GitHub:</w:t>
            </w:r>
            <w:r w:rsidRPr="00AC64A8">
              <w:rPr>
                <w:spacing w:val="-8"/>
                <w:sz w:val="22"/>
                <w:szCs w:val="22"/>
              </w:rPr>
              <w:t xml:space="preserve"> </w:t>
            </w:r>
            <w:hyperlink r:id="rId8" w:history="1">
              <w:r w:rsidR="00012021" w:rsidRPr="00012021">
                <w:rPr>
                  <w:rStyle w:val="Hyperlink"/>
                  <w:sz w:val="22"/>
                  <w:szCs w:val="22"/>
                </w:rPr>
                <w:t>https://zli867.github.io/</w:t>
              </w:r>
            </w:hyperlink>
          </w:p>
        </w:tc>
      </w:tr>
    </w:tbl>
    <w:p w14:paraId="7C37EF6F" w14:textId="4521D052" w:rsidR="002D187D" w:rsidRPr="002D187D" w:rsidRDefault="00463D60" w:rsidP="00EB5BF0">
      <w:pPr>
        <w:pStyle w:val="Heading1"/>
        <w:tabs>
          <w:tab w:val="left" w:pos="10326"/>
        </w:tabs>
        <w:spacing w:before="0"/>
        <w:rPr>
          <w:u w:val="none"/>
        </w:rPr>
      </w:pPr>
      <w:r>
        <w:rPr>
          <w:color w:val="000000"/>
          <w:spacing w:val="-2"/>
          <w:shd w:val="clear" w:color="auto" w:fill="D9D9D9"/>
        </w:rPr>
        <w:t>Education</w:t>
      </w:r>
      <w:r>
        <w:rPr>
          <w:color w:val="000000"/>
          <w:shd w:val="clear" w:color="auto" w:fill="D9D9D9"/>
        </w:rPr>
        <w:tab/>
      </w:r>
      <w:r>
        <w:rPr>
          <w:sz w:val="22"/>
          <w:szCs w:val="22"/>
        </w:rPr>
        <w:t xml:space="preserve">   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5945"/>
        <w:gridCol w:w="1345"/>
        <w:gridCol w:w="2432"/>
      </w:tblGrid>
      <w:tr w:rsidR="002A4B7E" w14:paraId="61B65C8E" w14:textId="77777777" w:rsidTr="00A80D86">
        <w:tc>
          <w:tcPr>
            <w:tcW w:w="6570" w:type="dxa"/>
            <w:gridSpan w:val="2"/>
          </w:tcPr>
          <w:p w14:paraId="58763270" w14:textId="1967A181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>Georgia Institute of Technology</w:t>
            </w:r>
          </w:p>
        </w:tc>
        <w:tc>
          <w:tcPr>
            <w:tcW w:w="3777" w:type="dxa"/>
            <w:gridSpan w:val="2"/>
            <w:vAlign w:val="center"/>
          </w:tcPr>
          <w:p w14:paraId="4979D392" w14:textId="6C190250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spacing w:val="-2"/>
                <w:sz w:val="22"/>
                <w:szCs w:val="22"/>
              </w:rPr>
            </w:pPr>
            <w:r>
              <w:rPr>
                <w:b/>
              </w:rPr>
              <w:t>Aug.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2019 – </w:t>
            </w:r>
            <w:r w:rsidR="00396261">
              <w:rPr>
                <w:b/>
              </w:rPr>
              <w:t>Dec. 2025</w:t>
            </w:r>
          </w:p>
        </w:tc>
      </w:tr>
      <w:tr w:rsidR="002A4B7E" w14:paraId="097DAE9A" w14:textId="77777777" w:rsidTr="00A80D86">
        <w:tc>
          <w:tcPr>
            <w:tcW w:w="625" w:type="dxa"/>
          </w:tcPr>
          <w:p w14:paraId="618F255F" w14:textId="77777777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1EB2E2B4" w14:textId="77777777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>Major:</w:t>
            </w:r>
            <w:r w:rsidRPr="002E0B80">
              <w:rPr>
                <w:b/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Ph.D. in Environmental Engineering (Atmospheric and Fire Modeling)</w:t>
            </w:r>
          </w:p>
          <w:p w14:paraId="2C09AF98" w14:textId="4FAFD34E" w:rsidR="00DA1FE7" w:rsidRDefault="00DA1FE7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Minor:</w:t>
            </w:r>
            <w:r w:rsidRPr="007D7BE9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P</w:t>
            </w:r>
            <w:r w:rsidRPr="00BE252D">
              <w:rPr>
                <w:bCs/>
                <w:sz w:val="22"/>
                <w:szCs w:val="22"/>
              </w:rPr>
              <w:t xml:space="preserve">hysics </w:t>
            </w:r>
            <w:r>
              <w:rPr>
                <w:bCs/>
                <w:sz w:val="22"/>
                <w:szCs w:val="22"/>
              </w:rPr>
              <w:t>I</w:t>
            </w:r>
            <w:r w:rsidRPr="00BE252D">
              <w:rPr>
                <w:bCs/>
                <w:sz w:val="22"/>
                <w:szCs w:val="22"/>
              </w:rPr>
              <w:t xml:space="preserve">nformed </w:t>
            </w:r>
            <w:r>
              <w:rPr>
                <w:bCs/>
                <w:sz w:val="22"/>
                <w:szCs w:val="22"/>
              </w:rPr>
              <w:t>A</w:t>
            </w:r>
            <w:r w:rsidRPr="00BE252D">
              <w:rPr>
                <w:bCs/>
                <w:sz w:val="22"/>
                <w:szCs w:val="22"/>
              </w:rPr>
              <w:t xml:space="preserve">rtificial </w:t>
            </w:r>
            <w:r>
              <w:rPr>
                <w:bCs/>
                <w:sz w:val="22"/>
                <w:szCs w:val="22"/>
              </w:rPr>
              <w:t>I</w:t>
            </w:r>
            <w:r w:rsidRPr="00BE252D">
              <w:rPr>
                <w:bCs/>
                <w:sz w:val="22"/>
                <w:szCs w:val="22"/>
              </w:rPr>
              <w:t>ntelligence</w:t>
            </w:r>
          </w:p>
        </w:tc>
        <w:tc>
          <w:tcPr>
            <w:tcW w:w="2430" w:type="dxa"/>
            <w:vAlign w:val="center"/>
          </w:tcPr>
          <w:p w14:paraId="0AA2254D" w14:textId="77777777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694D1C40" w14:textId="77777777" w:rsidTr="00A80D86">
        <w:tc>
          <w:tcPr>
            <w:tcW w:w="625" w:type="dxa"/>
          </w:tcPr>
          <w:p w14:paraId="603D0793" w14:textId="77777777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5A00331" w14:textId="4B99A433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M.S. in Computational Science and Engineering</w:t>
            </w:r>
          </w:p>
        </w:tc>
        <w:tc>
          <w:tcPr>
            <w:tcW w:w="2430" w:type="dxa"/>
            <w:vAlign w:val="center"/>
          </w:tcPr>
          <w:p w14:paraId="56A73FF2" w14:textId="77777777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72BF01C8" w14:textId="77777777" w:rsidTr="00A80D86">
        <w:tc>
          <w:tcPr>
            <w:tcW w:w="625" w:type="dxa"/>
          </w:tcPr>
          <w:p w14:paraId="7EDDCE6B" w14:textId="77777777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4E41AE52" w14:textId="20588472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M.S. in Environmental Engineering</w:t>
            </w:r>
          </w:p>
        </w:tc>
        <w:tc>
          <w:tcPr>
            <w:tcW w:w="2430" w:type="dxa"/>
            <w:vAlign w:val="center"/>
          </w:tcPr>
          <w:p w14:paraId="48C96F48" w14:textId="77777777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GPA:4.0/4.0</w:t>
            </w:r>
          </w:p>
        </w:tc>
      </w:tr>
      <w:tr w:rsidR="002A4B7E" w14:paraId="1C5EF4B1" w14:textId="77777777" w:rsidTr="00A80D86">
        <w:tc>
          <w:tcPr>
            <w:tcW w:w="7915" w:type="dxa"/>
            <w:gridSpan w:val="3"/>
          </w:tcPr>
          <w:p w14:paraId="5EF12CC1" w14:textId="1E44EA3D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>Nankai University</w:t>
            </w:r>
          </w:p>
        </w:tc>
        <w:tc>
          <w:tcPr>
            <w:tcW w:w="2430" w:type="dxa"/>
            <w:vAlign w:val="center"/>
          </w:tcPr>
          <w:p w14:paraId="654ED56F" w14:textId="660C675F" w:rsidR="002A4B7E" w:rsidRPr="002E0B80" w:rsidRDefault="001651B8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spacing w:val="-2"/>
                <w:sz w:val="22"/>
                <w:szCs w:val="22"/>
              </w:rPr>
            </w:pPr>
            <w:r w:rsidRPr="001651B8">
              <w:rPr>
                <w:b/>
              </w:rPr>
              <w:t>Sep. 2015 – Jun. 2019</w:t>
            </w:r>
          </w:p>
        </w:tc>
      </w:tr>
      <w:tr w:rsidR="002A4B7E" w14:paraId="35427307" w14:textId="77777777" w:rsidTr="00A80D86">
        <w:tc>
          <w:tcPr>
            <w:tcW w:w="625" w:type="dxa"/>
          </w:tcPr>
          <w:p w14:paraId="67E01D2E" w14:textId="77777777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14:paraId="08E9662C" w14:textId="6FC15B7F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>Major:</w:t>
            </w:r>
            <w:r w:rsidRPr="002E0B80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B.S. in</w:t>
            </w:r>
            <w:r w:rsidRPr="002E0B80">
              <w:rPr>
                <w:spacing w:val="-2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 xml:space="preserve">Environmental </w:t>
            </w:r>
            <w:r w:rsidRPr="002E0B80">
              <w:rPr>
                <w:spacing w:val="-2"/>
                <w:sz w:val="22"/>
                <w:szCs w:val="22"/>
              </w:rPr>
              <w:t>Science</w:t>
            </w:r>
          </w:p>
        </w:tc>
        <w:tc>
          <w:tcPr>
            <w:tcW w:w="2430" w:type="dxa"/>
            <w:vAlign w:val="center"/>
          </w:tcPr>
          <w:p w14:paraId="7D014860" w14:textId="4568EE57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</w:t>
            </w:r>
            <w:r>
              <w:rPr>
                <w:spacing w:val="-2"/>
                <w:sz w:val="22"/>
                <w:szCs w:val="22"/>
              </w:rPr>
              <w:t>86.1/100</w:t>
            </w:r>
          </w:p>
        </w:tc>
      </w:tr>
      <w:tr w:rsidR="002A4B7E" w14:paraId="2879D5B0" w14:textId="77777777" w:rsidTr="00A80D86">
        <w:tc>
          <w:tcPr>
            <w:tcW w:w="625" w:type="dxa"/>
          </w:tcPr>
          <w:p w14:paraId="0C623E87" w14:textId="77777777" w:rsidR="002A4B7E" w:rsidRPr="002E0B80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7290" w:type="dxa"/>
            <w:gridSpan w:val="2"/>
          </w:tcPr>
          <w:p w14:paraId="5143999A" w14:textId="1BCC6C44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jc w:val="left"/>
              <w:rPr>
                <w:b/>
                <w:sz w:val="22"/>
                <w:szCs w:val="22"/>
              </w:rPr>
            </w:pPr>
            <w:r w:rsidRPr="002E0B80">
              <w:rPr>
                <w:b/>
                <w:sz w:val="22"/>
                <w:szCs w:val="22"/>
              </w:rPr>
              <w:t xml:space="preserve">Major: </w:t>
            </w:r>
            <w:r w:rsidRPr="002E0B80">
              <w:rPr>
                <w:sz w:val="22"/>
                <w:szCs w:val="22"/>
              </w:rPr>
              <w:t>B.S. in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Mathematics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and</w:t>
            </w:r>
            <w:r w:rsidRPr="002E0B80">
              <w:rPr>
                <w:spacing w:val="-15"/>
                <w:sz w:val="22"/>
                <w:szCs w:val="22"/>
              </w:rPr>
              <w:t xml:space="preserve"> </w:t>
            </w:r>
            <w:r w:rsidRPr="002E0B80">
              <w:rPr>
                <w:sz w:val="22"/>
                <w:szCs w:val="22"/>
              </w:rPr>
              <w:t>Applied</w:t>
            </w:r>
            <w:r w:rsidRPr="002E0B80">
              <w:rPr>
                <w:spacing w:val="-3"/>
                <w:sz w:val="22"/>
                <w:szCs w:val="22"/>
              </w:rPr>
              <w:t xml:space="preserve"> </w:t>
            </w:r>
            <w:r w:rsidRPr="002E0B80">
              <w:rPr>
                <w:spacing w:val="-2"/>
                <w:sz w:val="22"/>
                <w:szCs w:val="22"/>
              </w:rPr>
              <w:t>Mathematics</w:t>
            </w:r>
          </w:p>
        </w:tc>
        <w:tc>
          <w:tcPr>
            <w:tcW w:w="2430" w:type="dxa"/>
            <w:vAlign w:val="center"/>
          </w:tcPr>
          <w:p w14:paraId="29687C6B" w14:textId="0CC06B52" w:rsidR="002A4B7E" w:rsidRDefault="002A4B7E" w:rsidP="00EB5BF0">
            <w:pPr>
              <w:pStyle w:val="BodyText"/>
              <w:tabs>
                <w:tab w:val="left" w:pos="9072"/>
              </w:tabs>
              <w:spacing w:before="0"/>
              <w:ind w:right="0"/>
              <w:rPr>
                <w:b/>
                <w:sz w:val="22"/>
                <w:szCs w:val="22"/>
              </w:rPr>
            </w:pPr>
            <w:r w:rsidRPr="002E0B80">
              <w:rPr>
                <w:spacing w:val="-2"/>
                <w:sz w:val="22"/>
                <w:szCs w:val="22"/>
              </w:rPr>
              <w:t>GPA:</w:t>
            </w:r>
            <w:r>
              <w:rPr>
                <w:spacing w:val="-2"/>
                <w:sz w:val="22"/>
                <w:szCs w:val="22"/>
              </w:rPr>
              <w:t>81.5/100</w:t>
            </w:r>
          </w:p>
        </w:tc>
      </w:tr>
    </w:tbl>
    <w:p w14:paraId="40AA80E0" w14:textId="3E766632" w:rsidR="00821F27" w:rsidRDefault="00821F27" w:rsidP="00EB5BF0">
      <w:pPr>
        <w:pStyle w:val="Heading1"/>
        <w:tabs>
          <w:tab w:val="left" w:pos="10326"/>
        </w:tabs>
        <w:spacing w:before="0"/>
        <w:rPr>
          <w:color w:val="000000"/>
          <w:shd w:val="clear" w:color="auto" w:fill="D9D9D9"/>
        </w:rPr>
      </w:pPr>
      <w:r>
        <w:rPr>
          <w:color w:val="000000"/>
          <w:shd w:val="clear" w:color="auto" w:fill="D9D9D9"/>
        </w:rPr>
        <w:t>Working Experience</w:t>
      </w:r>
      <w:r>
        <w:rPr>
          <w:color w:val="000000"/>
          <w:shd w:val="clear" w:color="auto" w:fill="D9D9D9"/>
        </w:rPr>
        <w:tab/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  <w:gridCol w:w="2820"/>
      </w:tblGrid>
      <w:tr w:rsidR="0084184E" w14:paraId="74F0826E" w14:textId="77777777" w:rsidTr="00DD6A36">
        <w:tc>
          <w:tcPr>
            <w:tcW w:w="7776" w:type="dxa"/>
            <w:vAlign w:val="center"/>
          </w:tcPr>
          <w:p w14:paraId="5F8AE881" w14:textId="77777777" w:rsidR="00EB5BF0" w:rsidRDefault="00101AD8" w:rsidP="00DD6A36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101AD8">
              <w:rPr>
                <w:sz w:val="24"/>
                <w:szCs w:val="24"/>
              </w:rPr>
              <w:t>Research Scientist I</w:t>
            </w:r>
          </w:p>
          <w:p w14:paraId="3687DB5D" w14:textId="3FF514FB" w:rsidR="00EB5BF0" w:rsidRDefault="00101AD8" w:rsidP="00DD6A36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101AD8">
              <w:rPr>
                <w:sz w:val="24"/>
                <w:szCs w:val="24"/>
              </w:rPr>
              <w:t>Mechanical Engineering, Colorado State University</w:t>
            </w:r>
          </w:p>
          <w:p w14:paraId="2E7FB271" w14:textId="5133426B" w:rsidR="0084184E" w:rsidRPr="00821F27" w:rsidRDefault="00101AD8" w:rsidP="00DD6A36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101AD8">
              <w:rPr>
                <w:sz w:val="24"/>
                <w:szCs w:val="24"/>
              </w:rPr>
              <w:t xml:space="preserve">(PI: Dr. John </w:t>
            </w:r>
            <w:proofErr w:type="spellStart"/>
            <w:r w:rsidRPr="00101AD8">
              <w:rPr>
                <w:sz w:val="24"/>
                <w:szCs w:val="24"/>
              </w:rPr>
              <w:t>Volckens</w:t>
            </w:r>
            <w:proofErr w:type="spellEnd"/>
            <w:r w:rsidRPr="00101AD8">
              <w:rPr>
                <w:sz w:val="24"/>
                <w:szCs w:val="24"/>
              </w:rPr>
              <w:t>)</w:t>
            </w:r>
          </w:p>
        </w:tc>
        <w:tc>
          <w:tcPr>
            <w:tcW w:w="2820" w:type="dxa"/>
            <w:vAlign w:val="center"/>
          </w:tcPr>
          <w:p w14:paraId="73ED62B4" w14:textId="6F599DF7" w:rsidR="0084184E" w:rsidRDefault="00396261" w:rsidP="00DD6A36">
            <w:pPr>
              <w:tabs>
                <w:tab w:val="left" w:pos="560"/>
              </w:tabs>
              <w:ind w:right="144"/>
              <w:jc w:val="right"/>
            </w:pPr>
            <w:r>
              <w:rPr>
                <w:b/>
              </w:rPr>
              <w:t xml:space="preserve">Oct. 2025 </w:t>
            </w:r>
            <w:r w:rsidR="0084184E">
              <w:rPr>
                <w:b/>
                <w:sz w:val="24"/>
              </w:rPr>
              <w:t>- present</w:t>
            </w:r>
          </w:p>
        </w:tc>
      </w:tr>
    </w:tbl>
    <w:p w14:paraId="0C011430" w14:textId="0BA1AEF9" w:rsidR="0084184E" w:rsidRPr="0084184E" w:rsidRDefault="00B94E5A" w:rsidP="00EB5BF0">
      <w:pPr>
        <w:pStyle w:val="EndNoteBibliography"/>
        <w:numPr>
          <w:ilvl w:val="0"/>
          <w:numId w:val="4"/>
        </w:numPr>
      </w:pPr>
      <w:r w:rsidRPr="00B94E5A">
        <w:t>Developed an AI-driven fire and smoke forecasting system by integrating numerical simulations with multi-satellite observations and ground-based measurements.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6"/>
        <w:gridCol w:w="2730"/>
      </w:tblGrid>
      <w:tr w:rsidR="007A49B1" w14:paraId="363200C9" w14:textId="77777777" w:rsidTr="00DD6A36">
        <w:tc>
          <w:tcPr>
            <w:tcW w:w="7866" w:type="dxa"/>
          </w:tcPr>
          <w:p w14:paraId="57B929A6" w14:textId="6F0690A0" w:rsidR="00586183" w:rsidRPr="00EB5BF0" w:rsidRDefault="007A49B1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EB5BF0">
              <w:rPr>
                <w:sz w:val="24"/>
                <w:szCs w:val="24"/>
              </w:rPr>
              <w:t>Graduate Research Assistant</w:t>
            </w:r>
          </w:p>
          <w:p w14:paraId="6701C25F" w14:textId="3832C105" w:rsidR="00EB5BF0" w:rsidRPr="00EB5BF0" w:rsidRDefault="00EB5BF0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EB5BF0">
              <w:rPr>
                <w:sz w:val="24"/>
                <w:szCs w:val="24"/>
              </w:rPr>
              <w:t>Civil and Environmental Engineering, Georgia Institute of Technology</w:t>
            </w:r>
          </w:p>
          <w:p w14:paraId="5C4C711D" w14:textId="5F944F75" w:rsidR="007A49B1" w:rsidRPr="00821F27" w:rsidRDefault="005932DC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EB5BF0">
              <w:rPr>
                <w:sz w:val="24"/>
                <w:szCs w:val="24"/>
              </w:rPr>
              <w:t xml:space="preserve">(Advisors: </w:t>
            </w:r>
            <w:r w:rsidR="00101AD8" w:rsidRPr="00EB5BF0">
              <w:rPr>
                <w:sz w:val="24"/>
                <w:szCs w:val="24"/>
              </w:rPr>
              <w:t xml:space="preserve">Dr. </w:t>
            </w:r>
            <w:r w:rsidRPr="00EB5BF0">
              <w:rPr>
                <w:sz w:val="24"/>
                <w:szCs w:val="24"/>
              </w:rPr>
              <w:t xml:space="preserve">Armistead </w:t>
            </w:r>
            <w:r w:rsidR="00101AD8" w:rsidRPr="00EB5BF0">
              <w:rPr>
                <w:sz w:val="24"/>
                <w:szCs w:val="24"/>
              </w:rPr>
              <w:t xml:space="preserve">G. </w:t>
            </w:r>
            <w:r w:rsidRPr="00EB5BF0">
              <w:rPr>
                <w:sz w:val="24"/>
                <w:szCs w:val="24"/>
              </w:rPr>
              <w:t xml:space="preserve">Russell &amp; </w:t>
            </w:r>
            <w:r w:rsidR="00101AD8" w:rsidRPr="00EB5BF0">
              <w:rPr>
                <w:sz w:val="24"/>
                <w:szCs w:val="24"/>
              </w:rPr>
              <w:t xml:space="preserve">Dr. </w:t>
            </w:r>
            <w:r w:rsidRPr="00EB5BF0">
              <w:rPr>
                <w:sz w:val="24"/>
                <w:szCs w:val="24"/>
              </w:rPr>
              <w:t>M. Talat Odman)</w:t>
            </w:r>
          </w:p>
        </w:tc>
        <w:tc>
          <w:tcPr>
            <w:tcW w:w="2730" w:type="dxa"/>
            <w:vAlign w:val="center"/>
          </w:tcPr>
          <w:p w14:paraId="7B9C4C8F" w14:textId="3E847DD9" w:rsidR="007A49B1" w:rsidRPr="001C6D90" w:rsidRDefault="007A49B1" w:rsidP="00DD6A36">
            <w:pPr>
              <w:tabs>
                <w:tab w:val="left" w:pos="560"/>
              </w:tabs>
              <w:ind w:right="144"/>
              <w:jc w:val="right"/>
              <w:rPr>
                <w:sz w:val="24"/>
                <w:szCs w:val="24"/>
              </w:rPr>
            </w:pPr>
            <w:r w:rsidRPr="001C6D90">
              <w:rPr>
                <w:b/>
                <w:sz w:val="24"/>
                <w:szCs w:val="24"/>
              </w:rPr>
              <w:t xml:space="preserve">Jan 2021- </w:t>
            </w:r>
            <w:r w:rsidR="00396261" w:rsidRPr="001C6D90">
              <w:rPr>
                <w:b/>
                <w:sz w:val="24"/>
                <w:szCs w:val="24"/>
              </w:rPr>
              <w:t>Oct. 2025</w:t>
            </w:r>
          </w:p>
        </w:tc>
      </w:tr>
    </w:tbl>
    <w:p w14:paraId="15DE0DFB" w14:textId="2A3F6C84" w:rsidR="007A49B1" w:rsidRDefault="000B6B5B" w:rsidP="00EB5BF0">
      <w:pPr>
        <w:pStyle w:val="EndNoteBibliography"/>
        <w:numPr>
          <w:ilvl w:val="0"/>
          <w:numId w:val="4"/>
        </w:numPr>
      </w:pPr>
      <w:r>
        <w:t>Developed</w:t>
      </w:r>
      <w:r w:rsidR="007A49B1">
        <w:t xml:space="preserve"> algorithms to couple </w:t>
      </w:r>
      <w:r w:rsidR="00706DA2">
        <w:t xml:space="preserve">a </w:t>
      </w:r>
      <w:r w:rsidR="007A49B1">
        <w:t xml:space="preserve">fire-behavior model (WRF-SFIRE) with </w:t>
      </w:r>
      <w:r w:rsidR="00706DA2">
        <w:t xml:space="preserve">a </w:t>
      </w:r>
      <w:r w:rsidR="007A49B1">
        <w:t>chemical transport model (CMAQ)</w:t>
      </w:r>
      <w:r w:rsidR="00E42869" w:rsidRPr="00E42869">
        <w:t xml:space="preserve">, enabling estimation of prescribed fire </w:t>
      </w:r>
      <w:r w:rsidR="00E42869">
        <w:t xml:space="preserve">air quality </w:t>
      </w:r>
      <w:r w:rsidR="00E42869" w:rsidRPr="00E42869">
        <w:t xml:space="preserve">impacts </w:t>
      </w:r>
      <w:r w:rsidR="00E42869">
        <w:t>under different ignition patterns</w:t>
      </w:r>
      <w:r w:rsidR="00E42869" w:rsidRPr="00E42869">
        <w:t>.</w:t>
      </w:r>
    </w:p>
    <w:p w14:paraId="02CB25FC" w14:textId="25C9E741" w:rsidR="007A49B1" w:rsidRDefault="00FD3CBB" w:rsidP="00EB5BF0">
      <w:pPr>
        <w:pStyle w:val="EndNoteBibliography"/>
        <w:numPr>
          <w:ilvl w:val="0"/>
          <w:numId w:val="4"/>
        </w:numPr>
      </w:pPr>
      <w:r>
        <w:t>Estimated</w:t>
      </w:r>
      <w:r w:rsidR="007A49B1">
        <w:t xml:space="preserve"> </w:t>
      </w:r>
      <w:r>
        <w:t xml:space="preserve">Southeastern U.S. </w:t>
      </w:r>
      <w:r w:rsidR="00625037">
        <w:t>prescribed</w:t>
      </w:r>
      <w:r w:rsidR="007A49B1">
        <w:t xml:space="preserve"> fire emissions </w:t>
      </w:r>
      <w:r>
        <w:t>using</w:t>
      </w:r>
      <w:r w:rsidR="007A49B1">
        <w:t xml:space="preserve"> remote sensing datasets</w:t>
      </w:r>
      <w:r>
        <w:t xml:space="preserve"> and </w:t>
      </w:r>
      <w:r w:rsidR="00D76BF1">
        <w:t>prescribed fire</w:t>
      </w:r>
      <w:r>
        <w:t xml:space="preserve"> permits</w:t>
      </w:r>
      <w:r w:rsidR="007A49B1">
        <w:t>.</w:t>
      </w:r>
    </w:p>
    <w:p w14:paraId="04F2A8E7" w14:textId="5950D531" w:rsidR="007E5CAD" w:rsidRDefault="007E5CAD" w:rsidP="00EB5BF0">
      <w:pPr>
        <w:pStyle w:val="EndNoteBibliography"/>
        <w:numPr>
          <w:ilvl w:val="0"/>
          <w:numId w:val="4"/>
        </w:numPr>
      </w:pPr>
      <w:r>
        <w:t>Quantit</w:t>
      </w:r>
      <w:r w:rsidR="006E1A24">
        <w:t>ative</w:t>
      </w:r>
      <w:r w:rsidR="009D585A">
        <w:t>ly</w:t>
      </w:r>
      <w:r>
        <w:t xml:space="preserve"> </w:t>
      </w:r>
      <w:r w:rsidR="009D585A">
        <w:t>estimated</w:t>
      </w:r>
      <w:r>
        <w:t xml:space="preserve"> biased wind simulation impacts on </w:t>
      </w:r>
      <w:r w:rsidR="00E95880">
        <w:t xml:space="preserve">smoke </w:t>
      </w:r>
      <w:r>
        <w:t xml:space="preserve">concentration simulations in </w:t>
      </w:r>
      <w:r w:rsidR="00793A57">
        <w:t>WRF-SFIRE</w:t>
      </w:r>
      <w:r>
        <w:t>.</w:t>
      </w:r>
    </w:p>
    <w:p w14:paraId="2685EE97" w14:textId="0BB7309B" w:rsidR="00BD0CD4" w:rsidRDefault="00BD0CD4" w:rsidP="00EB5BF0">
      <w:pPr>
        <w:pStyle w:val="EndNoteBibliography"/>
        <w:numPr>
          <w:ilvl w:val="0"/>
          <w:numId w:val="4"/>
        </w:numPr>
      </w:pPr>
      <w:r w:rsidRPr="00BD0CD4">
        <w:t xml:space="preserve">Assessed air quality and health impacts tradeoffs between wildfires and prescribed </w:t>
      </w:r>
      <w:proofErr w:type="gramStart"/>
      <w:r w:rsidR="00A01B9A" w:rsidRPr="00BD0CD4">
        <w:t>fires</w:t>
      </w:r>
      <w:r w:rsidR="005402B5">
        <w:t>,</w:t>
      </w:r>
      <w:r w:rsidR="00A01B9A" w:rsidRPr="00BD0CD4">
        <w:t xml:space="preserve"> and</w:t>
      </w:r>
      <w:proofErr w:type="gramEnd"/>
      <w:r w:rsidRPr="00BD0CD4">
        <w:t xml:space="preserve"> provided suggestions for future prescribed burning regulations.</w:t>
      </w:r>
    </w:p>
    <w:p w14:paraId="53C9D083" w14:textId="3A26B793" w:rsidR="00625037" w:rsidRDefault="00625037" w:rsidP="00EB5BF0">
      <w:pPr>
        <w:pStyle w:val="EndNoteBibliography"/>
        <w:numPr>
          <w:ilvl w:val="0"/>
          <w:numId w:val="4"/>
        </w:numPr>
      </w:pPr>
      <w:r>
        <w:t xml:space="preserve">Implemented a user-friendly data fusion software </w:t>
      </w:r>
      <w:r w:rsidRPr="00625037">
        <w:t>that</w:t>
      </w:r>
      <w:r>
        <w:t xml:space="preserve"> fuses observations with mainstream </w:t>
      </w:r>
      <w:r w:rsidR="00A93912">
        <w:t>chemical transport models (CTMs)</w:t>
      </w:r>
      <w:r>
        <w:t xml:space="preserve"> to reduce uncertainties in CTM and provide concentration fields for </w:t>
      </w:r>
      <w:r w:rsidRPr="00625037">
        <w:t>epidemiological</w:t>
      </w:r>
      <w:r>
        <w:t xml:space="preserve"> studies.</w:t>
      </w:r>
    </w:p>
    <w:p w14:paraId="23AA6E0B" w14:textId="7C46B5E9" w:rsidR="007A49B1" w:rsidRPr="007A49B1" w:rsidRDefault="0025521B" w:rsidP="00EB5BF0">
      <w:pPr>
        <w:pStyle w:val="EndNoteBibliography"/>
        <w:numPr>
          <w:ilvl w:val="0"/>
          <w:numId w:val="4"/>
        </w:numPr>
      </w:pPr>
      <w:r>
        <w:t>Built a d</w:t>
      </w:r>
      <w:r w:rsidR="007A49B1">
        <w:t>eep learning</w:t>
      </w:r>
      <w:r w:rsidR="006E1A24">
        <w:t>-</w:t>
      </w:r>
      <w:r w:rsidR="007A49B1">
        <w:t>driven prescribed fire forecast system</w:t>
      </w:r>
      <w:r w:rsidR="00D42FD6">
        <w:t xml:space="preserve"> using remote sensing datasets</w:t>
      </w:r>
      <w:r w:rsidR="00BE755C">
        <w:t xml:space="preserve"> and weather forecasts</w:t>
      </w:r>
      <w:r w:rsidR="007A49B1">
        <w:t>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1"/>
        <w:gridCol w:w="4625"/>
      </w:tblGrid>
      <w:tr w:rsidR="00D42FD6" w:rsidRPr="00F4260E" w14:paraId="052D3A1C" w14:textId="77777777" w:rsidTr="00DD6A36">
        <w:tc>
          <w:tcPr>
            <w:tcW w:w="5971" w:type="dxa"/>
          </w:tcPr>
          <w:p w14:paraId="6C8CB1F5" w14:textId="77777777" w:rsidR="00D42FD6" w:rsidRPr="00F4260E" w:rsidRDefault="00D42FD6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F4260E">
              <w:rPr>
                <w:sz w:val="24"/>
                <w:szCs w:val="24"/>
              </w:rPr>
              <w:t>Consultant Internship (Ramboll)</w:t>
            </w:r>
          </w:p>
        </w:tc>
        <w:tc>
          <w:tcPr>
            <w:tcW w:w="4625" w:type="dxa"/>
            <w:vAlign w:val="center"/>
          </w:tcPr>
          <w:p w14:paraId="6C940268" w14:textId="77777777" w:rsidR="00D42FD6" w:rsidRPr="00F4260E" w:rsidRDefault="00D42FD6" w:rsidP="00DD6A36">
            <w:pPr>
              <w:tabs>
                <w:tab w:val="left" w:pos="560"/>
              </w:tabs>
              <w:ind w:right="144"/>
              <w:jc w:val="right"/>
              <w:rPr>
                <w:sz w:val="24"/>
                <w:szCs w:val="24"/>
              </w:rPr>
            </w:pPr>
            <w:r w:rsidRPr="00F4260E">
              <w:rPr>
                <w:b/>
                <w:sz w:val="24"/>
                <w:szCs w:val="24"/>
              </w:rPr>
              <w:t>Aug 2024 – Dec 2024</w:t>
            </w:r>
          </w:p>
        </w:tc>
      </w:tr>
    </w:tbl>
    <w:p w14:paraId="331AEE0F" w14:textId="77777777" w:rsidR="00D42FD6" w:rsidRDefault="00D42FD6" w:rsidP="00EB5BF0">
      <w:pPr>
        <w:pStyle w:val="EndNoteBibliography"/>
        <w:widowControl/>
        <w:numPr>
          <w:ilvl w:val="0"/>
          <w:numId w:val="4"/>
        </w:numPr>
        <w:autoSpaceDE/>
        <w:autoSpaceDN/>
      </w:pPr>
      <w:r>
        <w:t>Built</w:t>
      </w:r>
      <w:r w:rsidRPr="005B048C">
        <w:t xml:space="preserve"> Ensemble-GPT Portal, integrating multiple large language models to enable real-time analysis of 400+ NEPA and offshore renewable energy documents, replacing lengthy manual reviews for clients.</w:t>
      </w:r>
    </w:p>
    <w:p w14:paraId="2B2B7D88" w14:textId="77777777" w:rsidR="00D42FD6" w:rsidRDefault="00D42FD6" w:rsidP="00EB5BF0">
      <w:pPr>
        <w:pStyle w:val="ListParagraph"/>
        <w:widowControl/>
        <w:numPr>
          <w:ilvl w:val="0"/>
          <w:numId w:val="4"/>
        </w:numPr>
        <w:autoSpaceDE/>
        <w:autoSpaceDN/>
      </w:pPr>
      <w:r>
        <w:t xml:space="preserve">Developed the </w:t>
      </w:r>
      <w:r w:rsidRPr="004974A8">
        <w:rPr>
          <w:rStyle w:val="Emphasis"/>
          <w:i w:val="0"/>
          <w:iCs w:val="0"/>
        </w:rPr>
        <w:t>Annotation AI Assistant</w:t>
      </w:r>
      <w:r>
        <w:t>, leveraging large language models to automate analyses of annotations in client and team documents, streamlining reviews, and enhancing team efficiency.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1"/>
        <w:gridCol w:w="4625"/>
      </w:tblGrid>
      <w:tr w:rsidR="00D42FD6" w:rsidRPr="00F4260E" w14:paraId="3A5097FE" w14:textId="77777777" w:rsidTr="00DD6A36">
        <w:tc>
          <w:tcPr>
            <w:tcW w:w="5971" w:type="dxa"/>
          </w:tcPr>
          <w:p w14:paraId="3E7B9A35" w14:textId="77777777" w:rsidR="00D42FD6" w:rsidRPr="00F4260E" w:rsidRDefault="00D42FD6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F4260E">
              <w:rPr>
                <w:sz w:val="24"/>
                <w:szCs w:val="24"/>
              </w:rPr>
              <w:t>Consultant Internship (Ramboll)</w:t>
            </w:r>
          </w:p>
        </w:tc>
        <w:tc>
          <w:tcPr>
            <w:tcW w:w="4625" w:type="dxa"/>
            <w:vAlign w:val="center"/>
          </w:tcPr>
          <w:p w14:paraId="26D7A7E4" w14:textId="77777777" w:rsidR="00D42FD6" w:rsidRPr="00F4260E" w:rsidRDefault="00D42FD6" w:rsidP="00DD6A36">
            <w:pPr>
              <w:tabs>
                <w:tab w:val="left" w:pos="560"/>
              </w:tabs>
              <w:ind w:right="144"/>
              <w:jc w:val="right"/>
              <w:rPr>
                <w:sz w:val="24"/>
                <w:szCs w:val="24"/>
              </w:rPr>
            </w:pPr>
            <w:r w:rsidRPr="00F4260E">
              <w:rPr>
                <w:b/>
                <w:sz w:val="24"/>
                <w:szCs w:val="24"/>
              </w:rPr>
              <w:t>Oct 2023 – Jan 2024</w:t>
            </w:r>
          </w:p>
        </w:tc>
      </w:tr>
    </w:tbl>
    <w:p w14:paraId="40E3ADA9" w14:textId="478B5153" w:rsidR="00D42FD6" w:rsidRDefault="00D42FD6" w:rsidP="00EB5BF0">
      <w:pPr>
        <w:pStyle w:val="EndNoteBibliography"/>
        <w:widowControl/>
        <w:numPr>
          <w:ilvl w:val="0"/>
          <w:numId w:val="4"/>
        </w:numPr>
        <w:autoSpaceDE/>
        <w:autoSpaceDN/>
      </w:pPr>
      <w:r w:rsidRPr="00E0076A">
        <w:t>Engineered a LLAMA-based chatbot designed for local deployment on personal computers, ensuring secure, confidential document reading and client query responses.</w:t>
      </w:r>
    </w:p>
    <w:p w14:paraId="798A03AF" w14:textId="5B1FE485" w:rsidR="00D42FD6" w:rsidRDefault="00D42FD6" w:rsidP="00EB5BF0">
      <w:pPr>
        <w:pStyle w:val="EndNoteBibliography"/>
        <w:widowControl/>
        <w:numPr>
          <w:ilvl w:val="0"/>
          <w:numId w:val="4"/>
        </w:numPr>
        <w:autoSpaceDE/>
        <w:autoSpaceDN/>
      </w:pPr>
      <w:r w:rsidRPr="009220BD">
        <w:t xml:space="preserve">Developed Python scripts to process satellite </w:t>
      </w:r>
      <w:r w:rsidR="00DC3B4E">
        <w:t>leaf area index</w:t>
      </w:r>
      <w:r w:rsidRPr="009220BD">
        <w:t xml:space="preserve"> images, automating data correction and reducing manual effort from 1 week to </w:t>
      </w:r>
      <w:r>
        <w:t>2</w:t>
      </w:r>
      <w:r w:rsidRPr="009220BD">
        <w:t xml:space="preserve"> hours, enhancing accuracy for global environmental modeling.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  <w:gridCol w:w="2460"/>
      </w:tblGrid>
      <w:tr w:rsidR="004712A7" w:rsidRPr="00F4260E" w14:paraId="64DA968F" w14:textId="77777777" w:rsidTr="00DD6A36">
        <w:tc>
          <w:tcPr>
            <w:tcW w:w="8136" w:type="dxa"/>
          </w:tcPr>
          <w:p w14:paraId="6665D225" w14:textId="77777777" w:rsidR="00AA6CBD" w:rsidRDefault="004712A7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F4260E">
              <w:rPr>
                <w:sz w:val="24"/>
                <w:szCs w:val="24"/>
              </w:rPr>
              <w:t xml:space="preserve">Research </w:t>
            </w:r>
            <w:r w:rsidR="00102527" w:rsidRPr="00F4260E">
              <w:rPr>
                <w:sz w:val="24"/>
                <w:szCs w:val="24"/>
              </w:rPr>
              <w:t>Assistant</w:t>
            </w:r>
          </w:p>
          <w:p w14:paraId="071F0803" w14:textId="6B3BB3EC" w:rsidR="004712A7" w:rsidRDefault="00B72FF6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 w:rsidRPr="00F4260E">
              <w:rPr>
                <w:sz w:val="24"/>
                <w:szCs w:val="24"/>
              </w:rPr>
              <w:t>US Forest Service Pacific Northwest Research Station</w:t>
            </w:r>
          </w:p>
          <w:p w14:paraId="1644D93C" w14:textId="49D2A837" w:rsidR="006530FF" w:rsidRPr="00F4260E" w:rsidRDefault="006530FF" w:rsidP="00EB5BF0">
            <w:pPr>
              <w:tabs>
                <w:tab w:val="left" w:pos="560"/>
              </w:tabs>
              <w:ind w:righ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(Advisor: Dr. Susan M. O’Neill)</w:t>
            </w:r>
          </w:p>
        </w:tc>
        <w:tc>
          <w:tcPr>
            <w:tcW w:w="2460" w:type="dxa"/>
            <w:vAlign w:val="center"/>
          </w:tcPr>
          <w:p w14:paraId="6A4E9C99" w14:textId="77777777" w:rsidR="004712A7" w:rsidRPr="00F4260E" w:rsidRDefault="004712A7" w:rsidP="00DD6A36">
            <w:pPr>
              <w:tabs>
                <w:tab w:val="left" w:pos="560"/>
              </w:tabs>
              <w:ind w:right="144"/>
              <w:jc w:val="right"/>
              <w:rPr>
                <w:sz w:val="24"/>
                <w:szCs w:val="24"/>
              </w:rPr>
            </w:pPr>
            <w:r w:rsidRPr="00F4260E">
              <w:rPr>
                <w:b/>
                <w:sz w:val="24"/>
                <w:szCs w:val="24"/>
              </w:rPr>
              <w:t>Jul 2023- Sep 2023</w:t>
            </w:r>
          </w:p>
        </w:tc>
      </w:tr>
    </w:tbl>
    <w:p w14:paraId="30CEEB41" w14:textId="3D712D48" w:rsidR="004712A7" w:rsidRDefault="004712A7" w:rsidP="00EB5BF0">
      <w:pPr>
        <w:pStyle w:val="EndNoteBibliography"/>
        <w:numPr>
          <w:ilvl w:val="0"/>
          <w:numId w:val="4"/>
        </w:numPr>
      </w:pPr>
      <w:r w:rsidRPr="002E0B80">
        <w:t>Developed</w:t>
      </w:r>
      <w:r>
        <w:t xml:space="preserve"> </w:t>
      </w:r>
      <w:hyperlink r:id="rId9" w:history="1">
        <w:r w:rsidRPr="00821F27">
          <w:rPr>
            <w:rStyle w:val="Hyperlink"/>
          </w:rPr>
          <w:t>software</w:t>
        </w:r>
      </w:hyperlink>
      <w:r>
        <w:t xml:space="preserve"> to generate the 3D fire emission </w:t>
      </w:r>
      <w:proofErr w:type="spellStart"/>
      <w:r>
        <w:t>NetCDF</w:t>
      </w:r>
      <w:proofErr w:type="spellEnd"/>
      <w:r>
        <w:t xml:space="preserve"> file for chemical transport modeling. The software can be integrated with </w:t>
      </w:r>
      <w:r w:rsidR="008A4AD2">
        <w:t xml:space="preserve">the </w:t>
      </w:r>
      <w:r>
        <w:t xml:space="preserve">USFS (United States Forest Service) BlueSky framework for </w:t>
      </w:r>
      <w:r w:rsidR="005C1D2C">
        <w:t>fire research</w:t>
      </w:r>
      <w:r>
        <w:t>.</w:t>
      </w:r>
    </w:p>
    <w:p w14:paraId="6B78D9B5" w14:textId="16FABFCD" w:rsidR="004712A7" w:rsidRDefault="004712A7" w:rsidP="00EB5BF0">
      <w:pPr>
        <w:pStyle w:val="EndNoteBibliography"/>
        <w:numPr>
          <w:ilvl w:val="0"/>
          <w:numId w:val="4"/>
        </w:numPr>
      </w:pPr>
      <w:r>
        <w:t xml:space="preserve">Simulated </w:t>
      </w:r>
      <w:r w:rsidR="004365C9">
        <w:t>a</w:t>
      </w:r>
      <w:r>
        <w:t xml:space="preserve"> wildfire </w:t>
      </w:r>
      <w:r w:rsidR="004365C9">
        <w:t xml:space="preserve">in </w:t>
      </w:r>
      <w:r w:rsidR="004365C9" w:rsidRPr="004365C9">
        <w:t>Joint Base Lewis-McChord</w:t>
      </w:r>
      <w:r w:rsidR="004365C9">
        <w:t xml:space="preserve"> </w:t>
      </w:r>
      <w:r>
        <w:t xml:space="preserve">by applying </w:t>
      </w:r>
      <w:r w:rsidRPr="00B476EA">
        <w:t>WRF-SFIRE</w:t>
      </w:r>
      <w:r w:rsidR="008A4AD2">
        <w:t xml:space="preserve"> and</w:t>
      </w:r>
      <w:r>
        <w:t xml:space="preserve"> </w:t>
      </w:r>
      <w:r w:rsidRPr="00B476EA">
        <w:t xml:space="preserve">HYSPLIT </w:t>
      </w:r>
      <w:r>
        <w:t>models.</w:t>
      </w:r>
    </w:p>
    <w:p w14:paraId="3AC90FEF" w14:textId="6C4B957F" w:rsidR="0045002B" w:rsidRPr="0025432A" w:rsidRDefault="0045002B" w:rsidP="0025432A">
      <w:pPr>
        <w:pStyle w:val="Heading1"/>
        <w:tabs>
          <w:tab w:val="left" w:pos="10466"/>
        </w:tabs>
        <w:spacing w:before="0"/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Research Funding</w:t>
      </w:r>
      <w:r w:rsidR="003A09DA">
        <w:rPr>
          <w:color w:val="000000"/>
          <w:shd w:val="clear" w:color="auto" w:fill="D9D9D9"/>
        </w:rPr>
        <w:tab/>
      </w:r>
    </w:p>
    <w:p w14:paraId="14077E79" w14:textId="6F7256DD" w:rsidR="003A09DA" w:rsidRDefault="0045002B" w:rsidP="0045002B">
      <w:pPr>
        <w:pStyle w:val="EndNoteBibliography"/>
        <w:numPr>
          <w:ilvl w:val="0"/>
          <w:numId w:val="16"/>
        </w:numPr>
        <w:rPr>
          <w:bCs/>
        </w:rPr>
      </w:pPr>
      <w:r w:rsidRPr="0045002B">
        <w:rPr>
          <w:b/>
        </w:rPr>
        <w:t>ECO-FIRE: The Trade-offs between Wildfires and Prescribed Fires</w:t>
      </w:r>
      <w:r>
        <w:rPr>
          <w:b/>
        </w:rPr>
        <w:t xml:space="preserve"> (</w:t>
      </w:r>
      <w:r w:rsidRPr="0045002B">
        <w:rPr>
          <w:b/>
        </w:rPr>
        <w:t>$</w:t>
      </w:r>
      <w:r>
        <w:rPr>
          <w:b/>
        </w:rPr>
        <w:t>30</w:t>
      </w:r>
      <w:r w:rsidRPr="0045002B">
        <w:rPr>
          <w:b/>
        </w:rPr>
        <w:t>,000, 0</w:t>
      </w:r>
      <w:r>
        <w:rPr>
          <w:b/>
        </w:rPr>
        <w:t>7</w:t>
      </w:r>
      <w:r w:rsidRPr="0045002B">
        <w:rPr>
          <w:b/>
        </w:rPr>
        <w:t>/202</w:t>
      </w:r>
      <w:r>
        <w:rPr>
          <w:b/>
        </w:rPr>
        <w:t>6-</w:t>
      </w:r>
      <w:r w:rsidRPr="0045002B">
        <w:rPr>
          <w:b/>
        </w:rPr>
        <w:t>0</w:t>
      </w:r>
      <w:r>
        <w:rPr>
          <w:b/>
        </w:rPr>
        <w:t>6</w:t>
      </w:r>
      <w:r w:rsidRPr="0045002B">
        <w:rPr>
          <w:b/>
        </w:rPr>
        <w:t>/202</w:t>
      </w:r>
      <w:r>
        <w:rPr>
          <w:b/>
        </w:rPr>
        <w:t>8)</w:t>
      </w:r>
    </w:p>
    <w:p w14:paraId="157F3636" w14:textId="1A0D2211" w:rsidR="0045002B" w:rsidRDefault="0045002B" w:rsidP="0045002B">
      <w:pPr>
        <w:pStyle w:val="EndNoteBibliography"/>
        <w:numPr>
          <w:ilvl w:val="1"/>
          <w:numId w:val="16"/>
        </w:numPr>
        <w:rPr>
          <w:bCs/>
        </w:rPr>
      </w:pPr>
      <w:r>
        <w:rPr>
          <w:bCs/>
        </w:rPr>
        <w:t xml:space="preserve">Sponsor: </w:t>
      </w:r>
      <w:r w:rsidR="0025432A" w:rsidRPr="0025432A">
        <w:rPr>
          <w:bCs/>
        </w:rPr>
        <w:t>School of Global Environmental Sustainability</w:t>
      </w:r>
      <w:r w:rsidR="0025432A">
        <w:rPr>
          <w:bCs/>
        </w:rPr>
        <w:t>, Colorado State University</w:t>
      </w:r>
    </w:p>
    <w:p w14:paraId="4C8152BA" w14:textId="19D4F6CF" w:rsidR="0025432A" w:rsidRDefault="0025432A" w:rsidP="0045002B">
      <w:pPr>
        <w:pStyle w:val="EndNoteBibliography"/>
        <w:numPr>
          <w:ilvl w:val="1"/>
          <w:numId w:val="16"/>
        </w:numPr>
        <w:rPr>
          <w:bCs/>
        </w:rPr>
      </w:pPr>
      <w:r>
        <w:rPr>
          <w:bCs/>
        </w:rPr>
        <w:t>Role in Project: PI</w:t>
      </w:r>
    </w:p>
    <w:p w14:paraId="1212BF21" w14:textId="6019D125" w:rsidR="00602E5E" w:rsidRDefault="00AA5A88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Awards</w:t>
      </w:r>
      <w:r w:rsidR="00602E5E">
        <w:rPr>
          <w:color w:val="000000"/>
          <w:shd w:val="clear" w:color="auto" w:fill="D9D9D9"/>
        </w:rPr>
        <w:tab/>
      </w:r>
    </w:p>
    <w:p w14:paraId="165088A0" w14:textId="3886CC20" w:rsidR="00931296" w:rsidRDefault="00931296" w:rsidP="00EB5BF0">
      <w:pPr>
        <w:pStyle w:val="EndNoteBibliography"/>
        <w:numPr>
          <w:ilvl w:val="0"/>
          <w:numId w:val="10"/>
        </w:numPr>
        <w:rPr>
          <w:bCs/>
        </w:rPr>
      </w:pPr>
      <w:r w:rsidRPr="00931296">
        <w:rPr>
          <w:bCs/>
        </w:rPr>
        <w:t xml:space="preserve">AMS Travel Allowance Award </w:t>
      </w:r>
      <w:r>
        <w:rPr>
          <w:bCs/>
        </w:rPr>
        <w:t xml:space="preserve">from </w:t>
      </w:r>
      <w:r w:rsidRPr="00931296">
        <w:rPr>
          <w:bCs/>
        </w:rPr>
        <w:t>Fire Weather, Technology, and Risk Session</w:t>
      </w:r>
      <w:r w:rsidR="00B61CD0">
        <w:rPr>
          <w:bCs/>
        </w:rPr>
        <w:t>, 2025</w:t>
      </w:r>
      <w:r>
        <w:rPr>
          <w:bCs/>
        </w:rPr>
        <w:t xml:space="preserve"> ($250)</w:t>
      </w:r>
      <w:r w:rsidR="001A25E1">
        <w:rPr>
          <w:bCs/>
        </w:rPr>
        <w:t>.</w:t>
      </w:r>
    </w:p>
    <w:p w14:paraId="1ECA9E46" w14:textId="49D2F42D" w:rsidR="00A624D6" w:rsidRPr="00A624D6" w:rsidRDefault="00A624D6" w:rsidP="00EB5BF0">
      <w:pPr>
        <w:pStyle w:val="EndNoteBibliography"/>
        <w:numPr>
          <w:ilvl w:val="0"/>
          <w:numId w:val="10"/>
        </w:numPr>
        <w:rPr>
          <w:bCs/>
        </w:rPr>
      </w:pPr>
      <w:r>
        <w:rPr>
          <w:bCs/>
        </w:rPr>
        <w:t>Georgia Power Fellowship, 2024 ($2000).</w:t>
      </w:r>
    </w:p>
    <w:p w14:paraId="68E0018D" w14:textId="7A2C734F" w:rsidR="002F6803" w:rsidRDefault="00602E5E" w:rsidP="00EB5BF0">
      <w:pPr>
        <w:pStyle w:val="EndNoteBibliography"/>
        <w:numPr>
          <w:ilvl w:val="0"/>
          <w:numId w:val="10"/>
        </w:numPr>
        <w:rPr>
          <w:bCs/>
        </w:rPr>
      </w:pPr>
      <w:r>
        <w:rPr>
          <w:bCs/>
        </w:rPr>
        <w:t>ORISE Research Fellowship</w:t>
      </w:r>
      <w:r w:rsidR="00A17309">
        <w:rPr>
          <w:bCs/>
        </w:rPr>
        <w:t>, US Forest Service, 2023</w:t>
      </w:r>
      <w:r w:rsidR="00931296">
        <w:rPr>
          <w:bCs/>
        </w:rPr>
        <w:t xml:space="preserve"> ($4000)</w:t>
      </w:r>
      <w:r w:rsidR="00A17309">
        <w:rPr>
          <w:bCs/>
        </w:rPr>
        <w:t>.</w:t>
      </w:r>
    </w:p>
    <w:p w14:paraId="7EF6C822" w14:textId="0DDD2919" w:rsidR="00463D60" w:rsidRDefault="00463D60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color w:val="000000"/>
          <w:shd w:val="clear" w:color="auto" w:fill="D9D9D9"/>
        </w:rPr>
      </w:pPr>
      <w:r w:rsidRPr="001A31F4">
        <w:rPr>
          <w:color w:val="000000"/>
          <w:spacing w:val="-2"/>
          <w:shd w:val="clear" w:color="auto" w:fill="D9D9D9"/>
        </w:rPr>
        <w:t>Publications</w:t>
      </w:r>
      <w:r>
        <w:rPr>
          <w:color w:val="000000"/>
          <w:shd w:val="clear" w:color="auto" w:fill="D9D9D9"/>
        </w:rPr>
        <w:tab/>
      </w:r>
    </w:p>
    <w:p w14:paraId="6E0D5808" w14:textId="165D7623" w:rsidR="002F6803" w:rsidRDefault="002F6803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sz w:val="22"/>
          <w:szCs w:val="22"/>
        </w:rPr>
      </w:pPr>
      <w:r w:rsidRPr="002F6803">
        <w:rPr>
          <w:sz w:val="22"/>
          <w:szCs w:val="22"/>
        </w:rPr>
        <w:lastRenderedPageBreak/>
        <w:t>In Preparation</w:t>
      </w:r>
    </w:p>
    <w:p w14:paraId="082F4137" w14:textId="37FA7E15" w:rsidR="00ED5A4B" w:rsidRDefault="00ED5A4B" w:rsidP="00EB5BF0">
      <w:pPr>
        <w:pStyle w:val="Heading1"/>
        <w:numPr>
          <w:ilvl w:val="0"/>
          <w:numId w:val="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>.,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B50CD0">
        <w:rPr>
          <w:b w:val="0"/>
          <w:bCs w:val="0"/>
          <w:sz w:val="22"/>
          <w:szCs w:val="22"/>
          <w:u w:val="none"/>
        </w:rPr>
        <w:t>Hu, Y.</w:t>
      </w:r>
      <w:r>
        <w:rPr>
          <w:b w:val="0"/>
          <w:bCs w:val="0"/>
          <w:sz w:val="22"/>
          <w:szCs w:val="22"/>
          <w:u w:val="none"/>
        </w:rPr>
        <w:t xml:space="preserve">, </w:t>
      </w:r>
      <w:r w:rsidR="00966510" w:rsidRPr="00DF08B4">
        <w:rPr>
          <w:b w:val="0"/>
          <w:bCs w:val="0"/>
          <w:sz w:val="22"/>
          <w:szCs w:val="22"/>
          <w:u w:val="none"/>
        </w:rPr>
        <w:t>O’Neill</w:t>
      </w:r>
      <w:r w:rsidR="00966510">
        <w:rPr>
          <w:b w:val="0"/>
          <w:bCs w:val="0"/>
          <w:sz w:val="22"/>
          <w:szCs w:val="22"/>
          <w:u w:val="none"/>
        </w:rPr>
        <w:t>,</w:t>
      </w:r>
      <w:r w:rsidR="00966510" w:rsidRPr="00966510">
        <w:rPr>
          <w:b w:val="0"/>
          <w:bCs w:val="0"/>
          <w:sz w:val="22"/>
          <w:szCs w:val="22"/>
          <w:u w:val="none"/>
        </w:rPr>
        <w:t xml:space="preserve"> </w:t>
      </w:r>
      <w:r w:rsidR="00966510" w:rsidRPr="00DF08B4">
        <w:rPr>
          <w:b w:val="0"/>
          <w:bCs w:val="0"/>
          <w:sz w:val="22"/>
          <w:szCs w:val="22"/>
          <w:u w:val="none"/>
        </w:rPr>
        <w:t>S.,</w:t>
      </w:r>
      <w:r w:rsidR="00966510">
        <w:rPr>
          <w:b w:val="0"/>
          <w:bCs w:val="0"/>
          <w:sz w:val="22"/>
          <w:szCs w:val="22"/>
          <w:u w:val="none"/>
        </w:rPr>
        <w:t xml:space="preserve"> </w:t>
      </w:r>
      <w:r w:rsidR="00966510" w:rsidRPr="00DF08B4">
        <w:rPr>
          <w:b w:val="0"/>
          <w:bCs w:val="0"/>
          <w:sz w:val="22"/>
          <w:szCs w:val="22"/>
          <w:u w:val="none"/>
        </w:rPr>
        <w:t xml:space="preserve">El Asmar, R., Huey, L. G., . . . </w:t>
      </w:r>
      <w:r w:rsidRPr="00B50CD0">
        <w:rPr>
          <w:b w:val="0"/>
          <w:bCs w:val="0"/>
          <w:sz w:val="22"/>
          <w:szCs w:val="22"/>
          <w:u w:val="none"/>
        </w:rPr>
        <w:t>Odman, M. T.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ED5A4B">
        <w:rPr>
          <w:b w:val="0"/>
          <w:bCs w:val="0"/>
          <w:sz w:val="22"/>
          <w:szCs w:val="22"/>
          <w:u w:val="none"/>
        </w:rPr>
        <w:t>Integrating Fire Behavior Models and Chemical Transport Models: A case study of Coupling WRF-SFIRE with CMAQ</w:t>
      </w:r>
      <w:r>
        <w:rPr>
          <w:b w:val="0"/>
          <w:bCs w:val="0"/>
          <w:sz w:val="22"/>
          <w:szCs w:val="22"/>
          <w:u w:val="none"/>
        </w:rPr>
        <w:t>.</w:t>
      </w:r>
    </w:p>
    <w:p w14:paraId="35270C69" w14:textId="31F5598B" w:rsidR="002F6803" w:rsidRDefault="002F6803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sz w:val="22"/>
          <w:szCs w:val="22"/>
        </w:rPr>
      </w:pPr>
      <w:r w:rsidRPr="002F6803">
        <w:rPr>
          <w:sz w:val="22"/>
          <w:szCs w:val="22"/>
        </w:rPr>
        <w:t>Under Review</w:t>
      </w:r>
    </w:p>
    <w:p w14:paraId="551E20D3" w14:textId="65077051" w:rsidR="002B719B" w:rsidRDefault="002B719B" w:rsidP="00EB5BF0">
      <w:pPr>
        <w:pStyle w:val="Heading1"/>
        <w:numPr>
          <w:ilvl w:val="0"/>
          <w:numId w:val="14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2B719B">
        <w:rPr>
          <w:sz w:val="22"/>
          <w:szCs w:val="22"/>
          <w:u w:val="none"/>
        </w:rPr>
        <w:t>Li, Z.</w:t>
      </w:r>
      <w:r w:rsidRPr="002B719B">
        <w:rPr>
          <w:b w:val="0"/>
          <w:bCs w:val="0"/>
          <w:sz w:val="22"/>
          <w:szCs w:val="22"/>
          <w:u w:val="none"/>
        </w:rPr>
        <w:t>, Qian, Y., Hu, Y., Vasilakos, P., Odman, M. T., … Russell, A. G. Comparison of Chemical Transport Model and Observation Derived Ozone–NOx–VOC Isopleths for the South Coast Air Basin of California.</w:t>
      </w:r>
    </w:p>
    <w:p w14:paraId="356A42E8" w14:textId="2A2B3AC7" w:rsidR="00092847" w:rsidRDefault="00092847" w:rsidP="00EB5BF0">
      <w:pPr>
        <w:pStyle w:val="Heading1"/>
        <w:numPr>
          <w:ilvl w:val="0"/>
          <w:numId w:val="14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092847">
        <w:rPr>
          <w:b w:val="0"/>
          <w:bCs w:val="0"/>
          <w:sz w:val="22"/>
          <w:szCs w:val="22"/>
          <w:u w:val="none"/>
        </w:rPr>
        <w:t xml:space="preserve">Zhou, Y., He, X., Skipper, T. N., </w:t>
      </w:r>
      <w:r w:rsidRPr="00092847">
        <w:rPr>
          <w:sz w:val="22"/>
          <w:szCs w:val="22"/>
          <w:u w:val="none"/>
        </w:rPr>
        <w:t>Li, Z.</w:t>
      </w:r>
      <w:r w:rsidRPr="00092847">
        <w:rPr>
          <w:b w:val="0"/>
          <w:bCs w:val="0"/>
          <w:sz w:val="22"/>
          <w:szCs w:val="22"/>
          <w:u w:val="none"/>
        </w:rPr>
        <w:t xml:space="preserve">, Gao, Z., Russell, A. G., &amp; Kaiser, J. (2025). Can electric vehicles reduce air pollution inequalities in Metro Atlanta? A high-resolution analysis (submitted to </w:t>
      </w:r>
      <w:proofErr w:type="spellStart"/>
      <w:r w:rsidRPr="00092847">
        <w:rPr>
          <w:b w:val="0"/>
          <w:bCs w:val="0"/>
          <w:sz w:val="22"/>
          <w:szCs w:val="22"/>
          <w:u w:val="none"/>
        </w:rPr>
        <w:t>GeoHealth</w:t>
      </w:r>
      <w:proofErr w:type="spellEnd"/>
      <w:r w:rsidRPr="00092847">
        <w:rPr>
          <w:b w:val="0"/>
          <w:bCs w:val="0"/>
          <w:sz w:val="22"/>
          <w:szCs w:val="22"/>
          <w:u w:val="none"/>
        </w:rPr>
        <w:t>).</w:t>
      </w:r>
    </w:p>
    <w:p w14:paraId="0FDA7920" w14:textId="134B8206" w:rsidR="00451BB3" w:rsidRDefault="00451BB3" w:rsidP="00EB5BF0">
      <w:pPr>
        <w:pStyle w:val="Heading1"/>
        <w:numPr>
          <w:ilvl w:val="0"/>
          <w:numId w:val="14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0D44C0">
        <w:rPr>
          <w:b w:val="0"/>
          <w:bCs w:val="0"/>
          <w:sz w:val="22"/>
          <w:szCs w:val="22"/>
          <w:u w:val="none"/>
        </w:rPr>
        <w:t xml:space="preserve">Maji, K. J., </w:t>
      </w:r>
      <w:r w:rsidRPr="0037188E">
        <w:rPr>
          <w:sz w:val="22"/>
          <w:szCs w:val="22"/>
          <w:u w:val="none"/>
        </w:rPr>
        <w:t>Li, Z.</w:t>
      </w:r>
      <w:r w:rsidRPr="000D44C0">
        <w:rPr>
          <w:b w:val="0"/>
          <w:bCs w:val="0"/>
          <w:sz w:val="22"/>
          <w:szCs w:val="22"/>
          <w:u w:val="none"/>
        </w:rPr>
        <w:t xml:space="preserve">, Hu, Y., Stowell, J. D., Vaidyanathan, A., . . . Odman, M. T. </w:t>
      </w:r>
      <w:r w:rsidRPr="008B241B">
        <w:rPr>
          <w:b w:val="0"/>
          <w:bCs w:val="0"/>
          <w:sz w:val="22"/>
          <w:szCs w:val="22"/>
          <w:u w:val="none"/>
        </w:rPr>
        <w:t>O</w:t>
      </w:r>
      <w:r w:rsidRPr="008B241B">
        <w:rPr>
          <w:b w:val="0"/>
          <w:bCs w:val="0"/>
          <w:sz w:val="22"/>
          <w:szCs w:val="22"/>
          <w:u w:val="none"/>
          <w:vertAlign w:val="subscript"/>
        </w:rPr>
        <w:t>3</w:t>
      </w:r>
      <w:r w:rsidRPr="008B241B">
        <w:rPr>
          <w:b w:val="0"/>
          <w:bCs w:val="0"/>
          <w:sz w:val="22"/>
          <w:szCs w:val="22"/>
          <w:u w:val="none"/>
        </w:rPr>
        <w:t xml:space="preserve"> </w:t>
      </w:r>
      <w:r w:rsidRPr="000D44C0">
        <w:rPr>
          <w:b w:val="0"/>
          <w:bCs w:val="0"/>
          <w:sz w:val="22"/>
          <w:szCs w:val="22"/>
          <w:u w:val="none"/>
        </w:rPr>
        <w:t>Increment from Prescribed Burns: Implications for Air Quality and Public Health in the Southeastern United States</w:t>
      </w:r>
      <w:r w:rsidR="0034435A">
        <w:rPr>
          <w:b w:val="0"/>
          <w:bCs w:val="0"/>
          <w:sz w:val="22"/>
          <w:szCs w:val="22"/>
          <w:u w:val="none"/>
        </w:rPr>
        <w:t xml:space="preserve"> (submitted to </w:t>
      </w:r>
      <w:r w:rsidR="00F830B9" w:rsidRPr="00F830B9">
        <w:rPr>
          <w:b w:val="0"/>
          <w:bCs w:val="0"/>
          <w:sz w:val="22"/>
          <w:szCs w:val="22"/>
          <w:u w:val="none"/>
        </w:rPr>
        <w:t>Environment &amp; Health</w:t>
      </w:r>
      <w:r w:rsidR="0034435A">
        <w:rPr>
          <w:b w:val="0"/>
          <w:bCs w:val="0"/>
          <w:sz w:val="22"/>
          <w:szCs w:val="22"/>
          <w:u w:val="none"/>
        </w:rPr>
        <w:t>)</w:t>
      </w:r>
      <w:r w:rsidRPr="000D44C0">
        <w:rPr>
          <w:b w:val="0"/>
          <w:bCs w:val="0"/>
          <w:sz w:val="22"/>
          <w:szCs w:val="22"/>
          <w:u w:val="none"/>
        </w:rPr>
        <w:t>.</w:t>
      </w:r>
    </w:p>
    <w:p w14:paraId="65891DD6" w14:textId="4CF5EE02" w:rsidR="00311CA8" w:rsidRPr="00311CA8" w:rsidRDefault="00311CA8" w:rsidP="00311CA8">
      <w:pPr>
        <w:pStyle w:val="Heading1"/>
        <w:numPr>
          <w:ilvl w:val="0"/>
          <w:numId w:val="14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11CA8">
        <w:rPr>
          <w:b w:val="0"/>
          <w:bCs w:val="0"/>
          <w:sz w:val="22"/>
          <w:szCs w:val="22"/>
          <w:u w:val="none"/>
        </w:rPr>
        <w:t xml:space="preserve">Stowell, J. D., Maji, K. J., Li, Z., Hu, Y., </w:t>
      </w:r>
      <w:proofErr w:type="spellStart"/>
      <w:r w:rsidRPr="00311CA8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311CA8">
        <w:rPr>
          <w:b w:val="0"/>
          <w:bCs w:val="0"/>
          <w:sz w:val="22"/>
          <w:szCs w:val="22"/>
          <w:u w:val="none"/>
        </w:rPr>
        <w:t xml:space="preserve">, C., … </w:t>
      </w:r>
      <w:proofErr w:type="spellStart"/>
      <w:r w:rsidRPr="00311CA8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311CA8">
        <w:rPr>
          <w:b w:val="0"/>
          <w:bCs w:val="0"/>
          <w:sz w:val="22"/>
          <w:szCs w:val="22"/>
          <w:u w:val="none"/>
        </w:rPr>
        <w:t>, G. A. Risk of emergency department visits associated with O3 attributable to prescribed burning differs from total O3 exposures in the Southeastern US</w:t>
      </w:r>
      <w:r>
        <w:rPr>
          <w:b w:val="0"/>
          <w:bCs w:val="0"/>
          <w:sz w:val="22"/>
          <w:szCs w:val="22"/>
          <w:u w:val="none"/>
        </w:rPr>
        <w:t xml:space="preserve"> (submitted to </w:t>
      </w:r>
      <w:proofErr w:type="spellStart"/>
      <w:r w:rsidRPr="00092847">
        <w:rPr>
          <w:b w:val="0"/>
          <w:bCs w:val="0"/>
          <w:sz w:val="22"/>
          <w:szCs w:val="22"/>
          <w:u w:val="none"/>
        </w:rPr>
        <w:t>GeoHealth</w:t>
      </w:r>
      <w:proofErr w:type="spellEnd"/>
      <w:r>
        <w:rPr>
          <w:b w:val="0"/>
          <w:bCs w:val="0"/>
          <w:sz w:val="22"/>
          <w:szCs w:val="22"/>
          <w:u w:val="none"/>
        </w:rPr>
        <w:t>)</w:t>
      </w:r>
      <w:r w:rsidRPr="000D44C0">
        <w:rPr>
          <w:b w:val="0"/>
          <w:bCs w:val="0"/>
          <w:sz w:val="22"/>
          <w:szCs w:val="22"/>
          <w:u w:val="none"/>
        </w:rPr>
        <w:t>.</w:t>
      </w:r>
    </w:p>
    <w:p w14:paraId="4FFC4DEF" w14:textId="38E02AAE" w:rsidR="00894201" w:rsidRPr="002F6803" w:rsidRDefault="002F6803" w:rsidP="00894201">
      <w:pPr>
        <w:pStyle w:val="Heading1"/>
        <w:tabs>
          <w:tab w:val="left" w:pos="10466"/>
        </w:tabs>
        <w:spacing w:before="0"/>
        <w:ind w:left="140" w:right="0"/>
        <w:jc w:val="both"/>
        <w:rPr>
          <w:sz w:val="22"/>
          <w:szCs w:val="22"/>
        </w:rPr>
      </w:pPr>
      <w:r>
        <w:rPr>
          <w:sz w:val="22"/>
          <w:szCs w:val="22"/>
        </w:rPr>
        <w:t>Published</w:t>
      </w:r>
    </w:p>
    <w:p w14:paraId="66053140" w14:textId="03773E1A" w:rsidR="0053467E" w:rsidRPr="0053467E" w:rsidRDefault="0053467E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53467E">
        <w:rPr>
          <w:sz w:val="22"/>
          <w:szCs w:val="22"/>
          <w:u w:val="none"/>
        </w:rPr>
        <w:t>Li, Z.,</w:t>
      </w:r>
      <w:r w:rsidRPr="0053467E">
        <w:rPr>
          <w:b w:val="0"/>
          <w:bCs w:val="0"/>
          <w:sz w:val="22"/>
          <w:szCs w:val="22"/>
          <w:u w:val="none"/>
        </w:rPr>
        <w:t xml:space="preserve"> Lawal, A.S.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Zhang, B.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Maji, K.J.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Liu, P.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Hu, Y.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Russell, A.G.</w:t>
      </w:r>
      <w:r>
        <w:rPr>
          <w:b w:val="0"/>
          <w:bCs w:val="0"/>
          <w:sz w:val="22"/>
          <w:szCs w:val="22"/>
          <w:u w:val="none"/>
        </w:rPr>
        <w:t>,</w:t>
      </w:r>
      <w:r w:rsidRPr="0053467E">
        <w:rPr>
          <w:b w:val="0"/>
          <w:bCs w:val="0"/>
          <w:sz w:val="22"/>
          <w:szCs w:val="22"/>
          <w:u w:val="none"/>
        </w:rPr>
        <w:t xml:space="preserve"> Odman, M.T. A Generalized User-friendly Method for Fusing Observational Data and Chemical Transport Model (Gen-Friberg V1.0: GF-1). Environmental Modelling &amp; Software 2025, 106827, </w:t>
      </w:r>
      <w:proofErr w:type="spellStart"/>
      <w:proofErr w:type="gramStart"/>
      <w:r w:rsidRPr="0053467E">
        <w:rPr>
          <w:b w:val="0"/>
          <w:bCs w:val="0"/>
          <w:sz w:val="22"/>
          <w:szCs w:val="22"/>
          <w:u w:val="none"/>
        </w:rPr>
        <w:t>doi:https</w:t>
      </w:r>
      <w:proofErr w:type="spellEnd"/>
      <w:r w:rsidRPr="0053467E">
        <w:rPr>
          <w:b w:val="0"/>
          <w:bCs w:val="0"/>
          <w:sz w:val="22"/>
          <w:szCs w:val="22"/>
          <w:u w:val="none"/>
        </w:rPr>
        <w:t>://doi.org/10.1016/j.envsoft.2025.106827</w:t>
      </w:r>
      <w:proofErr w:type="gramEnd"/>
      <w:r w:rsidRPr="0053467E">
        <w:rPr>
          <w:b w:val="0"/>
          <w:bCs w:val="0"/>
          <w:sz w:val="22"/>
          <w:szCs w:val="22"/>
          <w:u w:val="none"/>
        </w:rPr>
        <w:t>.</w:t>
      </w:r>
    </w:p>
    <w:p w14:paraId="0B73A250" w14:textId="45D70C71" w:rsidR="00B25729" w:rsidRDefault="00A955E2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A955E2">
        <w:rPr>
          <w:sz w:val="22"/>
          <w:szCs w:val="22"/>
          <w:u w:val="none"/>
        </w:rPr>
        <w:t>Li, Z.,</w:t>
      </w:r>
      <w:r w:rsidRPr="00A955E2">
        <w:rPr>
          <w:b w:val="0"/>
          <w:bCs w:val="0"/>
          <w:sz w:val="22"/>
          <w:szCs w:val="22"/>
          <w:u w:val="none"/>
        </w:rPr>
        <w:t xml:space="preserve"> El Asmar, R.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O’Neill, S.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Hu, Y.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Yu, H.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Li, Y.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Tanner, D. J.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Huey, L. G.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Weber, R. J.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Russell, A. G.</w:t>
      </w:r>
      <w:r>
        <w:rPr>
          <w:b w:val="0"/>
          <w:bCs w:val="0"/>
          <w:sz w:val="22"/>
          <w:szCs w:val="22"/>
          <w:u w:val="none"/>
        </w:rPr>
        <w:t>,</w:t>
      </w:r>
      <w:r w:rsidRPr="00A955E2">
        <w:rPr>
          <w:b w:val="0"/>
          <w:bCs w:val="0"/>
          <w:sz w:val="22"/>
          <w:szCs w:val="22"/>
          <w:u w:val="none"/>
        </w:rPr>
        <w:t xml:space="preserve"> Odman, M. T., Comparisons of High Spatiotemporal Resolution Air Quality Modeling Frameworks for Prescribed Burning Simulations at a Military Base in the Southeastern United States. Journal of Geophysical Research: Atmospheres 2025, 130 (22), e2025JD044677.</w:t>
      </w:r>
    </w:p>
    <w:p w14:paraId="14AA3030" w14:textId="5558611E" w:rsidR="00697B2C" w:rsidRPr="00697B2C" w:rsidRDefault="00697B2C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EB4F39">
        <w:rPr>
          <w:sz w:val="22"/>
          <w:szCs w:val="22"/>
          <w:u w:val="none"/>
        </w:rPr>
        <w:t>Li, Z.</w:t>
      </w:r>
      <w:r>
        <w:rPr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</w:t>
      </w:r>
      <w:r w:rsidRPr="00697B2C">
        <w:rPr>
          <w:b w:val="0"/>
          <w:bCs w:val="0"/>
          <w:sz w:val="22"/>
          <w:szCs w:val="22"/>
          <w:u w:val="none"/>
        </w:rPr>
        <w:t>O’Neill, S. M., Asmar, R. E., Hu, Y., Kochanski, A. K., Farguell, A., Mandel, J., Tanner, D. J., Huey, L. G., Russell, A. G., Weber, R. J., and Odman, M. T.: An investigation of corrective approaches for uncertain winds and analysis of impacts on smoke model performance, Agricultural and Forest Meteorology, 376, 110885, https://doi.org/10.1016/j.agrformet.2025.110885, 2026</w:t>
      </w:r>
      <w:r>
        <w:rPr>
          <w:b w:val="0"/>
          <w:bCs w:val="0"/>
          <w:sz w:val="22"/>
          <w:szCs w:val="22"/>
          <w:u w:val="none"/>
        </w:rPr>
        <w:t>.</w:t>
      </w:r>
    </w:p>
    <w:p w14:paraId="258BC183" w14:textId="526A516D" w:rsidR="00697B2C" w:rsidRPr="00697B2C" w:rsidRDefault="00697B2C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EB4F39">
        <w:rPr>
          <w:sz w:val="22"/>
          <w:szCs w:val="22"/>
          <w:u w:val="none"/>
        </w:rPr>
        <w:t>Li, Z.</w:t>
      </w:r>
      <w:r>
        <w:rPr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Vaidyanathan, A.</w:t>
      </w:r>
      <w:r>
        <w:rPr>
          <w:b w:val="0"/>
          <w:bCs w:val="0"/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Maji, K. J.</w:t>
      </w:r>
      <w:r>
        <w:rPr>
          <w:b w:val="0"/>
          <w:bCs w:val="0"/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Hu, Y.</w:t>
      </w:r>
      <w:r>
        <w:rPr>
          <w:b w:val="0"/>
          <w:bCs w:val="0"/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O’Neill, S. M.</w:t>
      </w:r>
      <w:r>
        <w:rPr>
          <w:b w:val="0"/>
          <w:bCs w:val="0"/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Russell, A. G.</w:t>
      </w:r>
      <w:r>
        <w:rPr>
          <w:b w:val="0"/>
          <w:bCs w:val="0"/>
          <w:sz w:val="22"/>
          <w:szCs w:val="22"/>
          <w:u w:val="none"/>
        </w:rPr>
        <w:t>,</w:t>
      </w:r>
      <w:r w:rsidRPr="00EB4F39">
        <w:rPr>
          <w:b w:val="0"/>
          <w:bCs w:val="0"/>
          <w:sz w:val="22"/>
          <w:szCs w:val="22"/>
          <w:u w:val="none"/>
        </w:rPr>
        <w:t xml:space="preserve"> Odman, M. T., The Trade-offs between Wildfires and Prescribed Fires: A Case Study for 2016 Gatlinburg Wildfires. ACS ES&amp;T Air 2025.</w:t>
      </w:r>
      <w:r>
        <w:rPr>
          <w:b w:val="0"/>
          <w:bCs w:val="0"/>
          <w:sz w:val="22"/>
          <w:szCs w:val="22"/>
          <w:u w:val="none"/>
        </w:rPr>
        <w:t xml:space="preserve"> </w:t>
      </w:r>
      <w:r w:rsidRPr="006C013A">
        <w:rPr>
          <w:b w:val="0"/>
          <w:bCs w:val="0"/>
          <w:sz w:val="22"/>
          <w:szCs w:val="22"/>
          <w:u w:val="none"/>
        </w:rPr>
        <w:t>DOI: 10.1021/acsestair.4c00233</w:t>
      </w:r>
      <w:r>
        <w:rPr>
          <w:b w:val="0"/>
          <w:bCs w:val="0"/>
          <w:sz w:val="22"/>
          <w:szCs w:val="22"/>
          <w:u w:val="none"/>
        </w:rPr>
        <w:t xml:space="preserve"> (</w:t>
      </w:r>
      <w:r w:rsidRPr="003174AC">
        <w:rPr>
          <w:sz w:val="22"/>
          <w:szCs w:val="22"/>
          <w:u w:val="none"/>
        </w:rPr>
        <w:t>Cover Publication</w:t>
      </w:r>
      <w:r>
        <w:rPr>
          <w:b w:val="0"/>
          <w:bCs w:val="0"/>
          <w:sz w:val="22"/>
          <w:szCs w:val="22"/>
          <w:u w:val="none"/>
        </w:rPr>
        <w:t>)</w:t>
      </w:r>
    </w:p>
    <w:p w14:paraId="18C980EA" w14:textId="10EF3509" w:rsidR="00B50CD0" w:rsidRPr="00894201" w:rsidRDefault="00B50CD0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 xml:space="preserve">., Maji, K. J., Hu, Y., Vaidyanathan, A., O’Neill, S. M., Odman, M. T., &amp; Russell, A. G. (2023). An Analysis of Prescribed Fire Activities and Emissions in the Southeastern United States from 2013 to 2020. Remote Sensing, 15(11), 2725. Retrieved from </w:t>
      </w:r>
      <w:hyperlink r:id="rId10" w:history="1">
        <w:r w:rsidR="00755447" w:rsidRPr="0080647A">
          <w:rPr>
            <w:rStyle w:val="Hyperlink"/>
            <w:b w:val="0"/>
            <w:bCs w:val="0"/>
            <w:sz w:val="22"/>
            <w:szCs w:val="22"/>
          </w:rPr>
          <w:t>https://www.mdpi.com/2072-4292/15/11/2725</w:t>
        </w:r>
      </w:hyperlink>
    </w:p>
    <w:p w14:paraId="3B31527B" w14:textId="5A40D858" w:rsidR="00894201" w:rsidRDefault="00894201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894201">
        <w:rPr>
          <w:b w:val="0"/>
          <w:bCs w:val="0"/>
          <w:sz w:val="22"/>
          <w:szCs w:val="22"/>
          <w:u w:val="none"/>
        </w:rPr>
        <w:t xml:space="preserve">Maji, K. J.; </w:t>
      </w:r>
      <w:r w:rsidRPr="00894201">
        <w:rPr>
          <w:sz w:val="22"/>
          <w:szCs w:val="22"/>
          <w:u w:val="none"/>
        </w:rPr>
        <w:t>Li, Z.;</w:t>
      </w:r>
      <w:r w:rsidRPr="00894201">
        <w:rPr>
          <w:b w:val="0"/>
          <w:bCs w:val="0"/>
          <w:sz w:val="22"/>
          <w:szCs w:val="22"/>
          <w:u w:val="none"/>
        </w:rPr>
        <w:t xml:space="preserve"> Hu, Y.; Stowell, J. D.; </w:t>
      </w:r>
      <w:proofErr w:type="spellStart"/>
      <w:r w:rsidRPr="00894201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894201">
        <w:rPr>
          <w:b w:val="0"/>
          <w:bCs w:val="0"/>
          <w:sz w:val="22"/>
          <w:szCs w:val="22"/>
          <w:u w:val="none"/>
        </w:rPr>
        <w:t xml:space="preserve">, C. W.; Vaidyanathan, A.; </w:t>
      </w:r>
      <w:proofErr w:type="spellStart"/>
      <w:r w:rsidRPr="00894201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894201">
        <w:rPr>
          <w:b w:val="0"/>
          <w:bCs w:val="0"/>
          <w:sz w:val="22"/>
          <w:szCs w:val="22"/>
          <w:u w:val="none"/>
        </w:rPr>
        <w:t>, G. A.; Kinney, P. L.; Russell, A. G.; Odman, M. T. Impact of Prescribed Fire Emissions on Ambient PM2.5 and Its Components in the Southeastern US. ACS Environmental Au 2026.</w:t>
      </w:r>
    </w:p>
    <w:p w14:paraId="15362E31" w14:textId="048E7D61" w:rsidR="008440F3" w:rsidRDefault="008440F3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8440F3">
        <w:rPr>
          <w:b w:val="0"/>
          <w:bCs w:val="0"/>
          <w:sz w:val="22"/>
          <w:szCs w:val="22"/>
          <w:u w:val="none"/>
        </w:rPr>
        <w:t xml:space="preserve">Stowell, J. D., Maji, K. J., </w:t>
      </w:r>
      <w:r w:rsidRPr="008F2D99">
        <w:rPr>
          <w:sz w:val="22"/>
          <w:szCs w:val="22"/>
          <w:u w:val="none"/>
        </w:rPr>
        <w:t>Li, Z.</w:t>
      </w:r>
      <w:r w:rsidRPr="008440F3">
        <w:rPr>
          <w:b w:val="0"/>
          <w:bCs w:val="0"/>
          <w:sz w:val="22"/>
          <w:szCs w:val="22"/>
          <w:u w:val="none"/>
        </w:rPr>
        <w:t xml:space="preserve">, Hu, Y., Vaidyanathan, A., </w:t>
      </w:r>
      <w:proofErr w:type="spellStart"/>
      <w:r w:rsidRPr="008440F3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8440F3">
        <w:rPr>
          <w:b w:val="0"/>
          <w:bCs w:val="0"/>
          <w:sz w:val="22"/>
          <w:szCs w:val="22"/>
          <w:u w:val="none"/>
        </w:rPr>
        <w:t xml:space="preserve">, C., Russell, A. G., Kinney, P. L., Odman, M. T., and </w:t>
      </w:r>
      <w:proofErr w:type="spellStart"/>
      <w:r w:rsidRPr="008440F3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8440F3">
        <w:rPr>
          <w:b w:val="0"/>
          <w:bCs w:val="0"/>
          <w:sz w:val="22"/>
          <w:szCs w:val="22"/>
          <w:u w:val="none"/>
        </w:rPr>
        <w:t>, G. A.: Associations between PM2.5 from prescribed burning and emergency department visits in 11 Southeastern US states, Environment International, 203, 109770, https://doi.org/10.1016/j.envint.2025.109770, 2025.</w:t>
      </w:r>
    </w:p>
    <w:p w14:paraId="664B9D52" w14:textId="76AAE593" w:rsidR="00755447" w:rsidRPr="00755447" w:rsidRDefault="00755447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E955E0">
        <w:rPr>
          <w:b w:val="0"/>
          <w:bCs w:val="0"/>
          <w:sz w:val="22"/>
          <w:szCs w:val="22"/>
          <w:u w:val="none"/>
        </w:rPr>
        <w:t xml:space="preserve">El Asmar, R., </w:t>
      </w:r>
      <w:r w:rsidRPr="00E955E0">
        <w:rPr>
          <w:sz w:val="22"/>
          <w:szCs w:val="22"/>
          <w:u w:val="none"/>
        </w:rPr>
        <w:t>Li, Z.</w:t>
      </w:r>
      <w:r w:rsidRPr="00E955E0">
        <w:rPr>
          <w:b w:val="0"/>
          <w:bCs w:val="0"/>
          <w:sz w:val="22"/>
          <w:szCs w:val="22"/>
          <w:u w:val="none"/>
        </w:rPr>
        <w:t>, Yu, H., O’Neill, S., Tanner, D. J., Huey, L. G., . . . Weber, R. J. (2025). Formation of Ozone and PM2.5 in Smoke from Prescribed Burning in the Southeastern United States. ACS ES&amp;T Air. doi:10.1021/acsestair.4c00231</w:t>
      </w:r>
    </w:p>
    <w:p w14:paraId="65066764" w14:textId="77777777" w:rsidR="00755447" w:rsidRDefault="00755447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50166D">
        <w:rPr>
          <w:b w:val="0"/>
          <w:bCs w:val="0"/>
          <w:sz w:val="22"/>
          <w:szCs w:val="22"/>
          <w:u w:val="none"/>
        </w:rPr>
        <w:t xml:space="preserve">Maji, K. J., </w:t>
      </w:r>
      <w:r w:rsidRPr="00B93117">
        <w:rPr>
          <w:sz w:val="22"/>
          <w:szCs w:val="22"/>
          <w:u w:val="none"/>
        </w:rPr>
        <w:t>Li, Z.</w:t>
      </w:r>
      <w:r w:rsidRPr="0050166D">
        <w:rPr>
          <w:b w:val="0"/>
          <w:bCs w:val="0"/>
          <w:sz w:val="22"/>
          <w:szCs w:val="22"/>
          <w:u w:val="none"/>
        </w:rPr>
        <w:t xml:space="preserve">, Vaidyanathan, A., Hu, Y., Stowell, J. D., </w:t>
      </w:r>
      <w:proofErr w:type="spellStart"/>
      <w:r w:rsidRPr="0050166D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50166D">
        <w:rPr>
          <w:b w:val="0"/>
          <w:bCs w:val="0"/>
          <w:sz w:val="22"/>
          <w:szCs w:val="22"/>
          <w:u w:val="none"/>
        </w:rPr>
        <w:t xml:space="preserve">, C., . . . Odman, M. T. (2024). Estimated Impacts of Prescribed Fires on Air Quality and Premature Deaths in Georgia and Surrounding Areas in the US, 2015–2020. Environmental science &amp; technology. </w:t>
      </w:r>
      <w:proofErr w:type="gramStart"/>
      <w:r w:rsidRPr="0050166D">
        <w:rPr>
          <w:b w:val="0"/>
          <w:bCs w:val="0"/>
          <w:sz w:val="22"/>
          <w:szCs w:val="22"/>
          <w:u w:val="none"/>
        </w:rPr>
        <w:t>doi:10.1021/acs.est</w:t>
      </w:r>
      <w:proofErr w:type="gramEnd"/>
      <w:r w:rsidRPr="0050166D">
        <w:rPr>
          <w:b w:val="0"/>
          <w:bCs w:val="0"/>
          <w:sz w:val="22"/>
          <w:szCs w:val="22"/>
          <w:u w:val="none"/>
        </w:rPr>
        <w:t>.4c00890</w:t>
      </w:r>
    </w:p>
    <w:p w14:paraId="41B941D7" w14:textId="77777777" w:rsidR="00755447" w:rsidRDefault="00755447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1275C">
        <w:rPr>
          <w:b w:val="0"/>
          <w:bCs w:val="0"/>
          <w:sz w:val="22"/>
          <w:szCs w:val="22"/>
          <w:u w:val="none"/>
        </w:rPr>
        <w:t xml:space="preserve">El Asmar, R., </w:t>
      </w:r>
      <w:r w:rsidRPr="00D1275C">
        <w:rPr>
          <w:sz w:val="22"/>
          <w:szCs w:val="22"/>
          <w:u w:val="none"/>
        </w:rPr>
        <w:t>Li, Z.,</w:t>
      </w:r>
      <w:r w:rsidRPr="00D1275C">
        <w:rPr>
          <w:b w:val="0"/>
          <w:bCs w:val="0"/>
          <w:sz w:val="22"/>
          <w:szCs w:val="22"/>
          <w:u w:val="none"/>
        </w:rPr>
        <w:t xml:space="preserve"> Tanner, D. J., Hu, Y., O'Neill, S., Huey, L. G., . . . Weber, R. J. (2024). A multi-site passive approach to studying the emissions and evolution of smoke from prescribed fires. Atmos. Chem. Phys., 24(22), 12749-12773. doi:10.5194/acp-24-12749-2024</w:t>
      </w:r>
    </w:p>
    <w:p w14:paraId="7B1FBF20" w14:textId="77777777" w:rsidR="00755447" w:rsidRDefault="00755447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Maji, K. J., Ford, B., </w:t>
      </w:r>
      <w:r w:rsidRPr="006E62D9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 xml:space="preserve">., Hu, Y., Hu, L., Langer, C. E., . . . Russell, A. G. (2024). Impact of the 2022 New Mexico, US wildfires on air quality and health. Science of The Total Environment, 174197. </w:t>
      </w:r>
      <w:proofErr w:type="spellStart"/>
      <w:proofErr w:type="gramStart"/>
      <w:r w:rsidRPr="00B50CD0">
        <w:rPr>
          <w:b w:val="0"/>
          <w:bCs w:val="0"/>
          <w:sz w:val="22"/>
          <w:szCs w:val="22"/>
          <w:u w:val="none"/>
        </w:rPr>
        <w:t>doi:https</w:t>
      </w:r>
      <w:proofErr w:type="spellEnd"/>
      <w:r w:rsidRPr="00B50CD0">
        <w:rPr>
          <w:b w:val="0"/>
          <w:bCs w:val="0"/>
          <w:sz w:val="22"/>
          <w:szCs w:val="22"/>
          <w:u w:val="none"/>
        </w:rPr>
        <w:t>://doi.org/10.1016/j.scitotenv.2024.174197</w:t>
      </w:r>
      <w:proofErr w:type="gramEnd"/>
    </w:p>
    <w:p w14:paraId="63CE00E0" w14:textId="3D415F43" w:rsidR="00755447" w:rsidRPr="00755447" w:rsidRDefault="00755447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25730E">
        <w:rPr>
          <w:b w:val="0"/>
          <w:bCs w:val="0"/>
          <w:sz w:val="22"/>
          <w:szCs w:val="22"/>
          <w:u w:val="none"/>
        </w:rPr>
        <w:t xml:space="preserve">Maji, K. J., </w:t>
      </w:r>
      <w:r w:rsidRPr="00705B7E">
        <w:rPr>
          <w:sz w:val="22"/>
          <w:szCs w:val="22"/>
          <w:u w:val="none"/>
        </w:rPr>
        <w:t>Li, Z.</w:t>
      </w:r>
      <w:r w:rsidRPr="0025730E">
        <w:rPr>
          <w:b w:val="0"/>
          <w:bCs w:val="0"/>
          <w:sz w:val="22"/>
          <w:szCs w:val="22"/>
          <w:u w:val="none"/>
        </w:rPr>
        <w:t xml:space="preserve">, Hu, Y., Vaidyanathan, A., Stowell, J. D., </w:t>
      </w:r>
      <w:proofErr w:type="spellStart"/>
      <w:r w:rsidRPr="0025730E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25730E">
        <w:rPr>
          <w:b w:val="0"/>
          <w:bCs w:val="0"/>
          <w:sz w:val="22"/>
          <w:szCs w:val="22"/>
          <w:u w:val="none"/>
        </w:rPr>
        <w:t xml:space="preserve">, C., . . . Talat Odman, M. (2024). Prescribed burn related increases of population exposure to PM2.5 and O3 pollution in the southeastern US over 2013–2020. Environment international, 109101. </w:t>
      </w:r>
      <w:proofErr w:type="spellStart"/>
      <w:proofErr w:type="gramStart"/>
      <w:r w:rsidRPr="0025730E">
        <w:rPr>
          <w:b w:val="0"/>
          <w:bCs w:val="0"/>
          <w:sz w:val="22"/>
          <w:szCs w:val="22"/>
          <w:u w:val="none"/>
        </w:rPr>
        <w:t>doi:https</w:t>
      </w:r>
      <w:proofErr w:type="spellEnd"/>
      <w:r w:rsidRPr="0025730E">
        <w:rPr>
          <w:b w:val="0"/>
          <w:bCs w:val="0"/>
          <w:sz w:val="22"/>
          <w:szCs w:val="22"/>
          <w:u w:val="none"/>
        </w:rPr>
        <w:t>://doi.org/10.1016/j.envint.2024.109101</w:t>
      </w:r>
      <w:proofErr w:type="gramEnd"/>
    </w:p>
    <w:p w14:paraId="6F537D0D" w14:textId="77777777" w:rsidR="00B50CD0" w:rsidRPr="00B50CD0" w:rsidRDefault="00B50CD0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Gao, Z., Do, K., </w:t>
      </w: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 xml:space="preserve">., Jiang, X., Maji, K. J., Ivey, C. E., &amp; Russell, A. G. (2024). Predicting PM2.5 levels and exceedance days using machine learning methods. Atmospheric Environment, 323, 120396. </w:t>
      </w:r>
      <w:proofErr w:type="spellStart"/>
      <w:proofErr w:type="gramStart"/>
      <w:r w:rsidRPr="00B50CD0">
        <w:rPr>
          <w:b w:val="0"/>
          <w:bCs w:val="0"/>
          <w:sz w:val="22"/>
          <w:szCs w:val="22"/>
          <w:u w:val="none"/>
        </w:rPr>
        <w:t>doi:https</w:t>
      </w:r>
      <w:proofErr w:type="spellEnd"/>
      <w:r w:rsidRPr="00B50CD0">
        <w:rPr>
          <w:b w:val="0"/>
          <w:bCs w:val="0"/>
          <w:sz w:val="22"/>
          <w:szCs w:val="22"/>
          <w:u w:val="none"/>
        </w:rPr>
        <w:t>://doi.org/10.1016/j.atmosenv.2024.120396</w:t>
      </w:r>
      <w:proofErr w:type="gramEnd"/>
    </w:p>
    <w:p w14:paraId="70F15F4B" w14:textId="77777777" w:rsidR="00B50CD0" w:rsidRPr="00B50CD0" w:rsidRDefault="00B50CD0" w:rsidP="00EB5BF0">
      <w:pPr>
        <w:pStyle w:val="Heading1"/>
        <w:numPr>
          <w:ilvl w:val="0"/>
          <w:numId w:val="12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B50CD0">
        <w:rPr>
          <w:b w:val="0"/>
          <w:bCs w:val="0"/>
          <w:sz w:val="22"/>
          <w:szCs w:val="22"/>
          <w:u w:val="none"/>
        </w:rPr>
        <w:t xml:space="preserve">Huang, R., </w:t>
      </w:r>
      <w:r w:rsidRPr="00B50CD0">
        <w:rPr>
          <w:sz w:val="22"/>
          <w:szCs w:val="22"/>
          <w:u w:val="none"/>
        </w:rPr>
        <w:t>Li, Z</w:t>
      </w:r>
      <w:r w:rsidRPr="00B50CD0">
        <w:rPr>
          <w:b w:val="0"/>
          <w:bCs w:val="0"/>
          <w:sz w:val="22"/>
          <w:szCs w:val="22"/>
          <w:u w:val="none"/>
        </w:rPr>
        <w:t xml:space="preserve">., Ivey, C. E., Zhai, X., Shi, G., Mulholland, J. A., . . . Russell, A. G. (2022). Application of </w:t>
      </w:r>
      <w:r w:rsidRPr="00B50CD0">
        <w:rPr>
          <w:b w:val="0"/>
          <w:bCs w:val="0"/>
          <w:sz w:val="22"/>
          <w:szCs w:val="22"/>
          <w:u w:val="none"/>
        </w:rPr>
        <w:lastRenderedPageBreak/>
        <w:t xml:space="preserve">an improved gas-constrained source apportionment method using data fused fields: A case study in North Carolina, USA. Atmospheric Environment, 276, 119031. </w:t>
      </w:r>
      <w:proofErr w:type="spellStart"/>
      <w:proofErr w:type="gramStart"/>
      <w:r w:rsidRPr="00B50CD0">
        <w:rPr>
          <w:b w:val="0"/>
          <w:bCs w:val="0"/>
          <w:sz w:val="22"/>
          <w:szCs w:val="22"/>
          <w:u w:val="none"/>
        </w:rPr>
        <w:t>doi:https</w:t>
      </w:r>
      <w:proofErr w:type="spellEnd"/>
      <w:r w:rsidRPr="00B50CD0">
        <w:rPr>
          <w:b w:val="0"/>
          <w:bCs w:val="0"/>
          <w:sz w:val="22"/>
          <w:szCs w:val="22"/>
          <w:u w:val="none"/>
        </w:rPr>
        <w:t>://doi.org/10.1016/j.atmosenv.2022.119031</w:t>
      </w:r>
      <w:proofErr w:type="gramEnd"/>
    </w:p>
    <w:p w14:paraId="144CBCAF" w14:textId="501BF5B2" w:rsidR="00463D60" w:rsidRDefault="00463D60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color w:val="000000"/>
          <w:shd w:val="clear" w:color="auto" w:fill="D9D9D9"/>
        </w:rPr>
      </w:pPr>
      <w:r>
        <w:rPr>
          <w:color w:val="000000"/>
          <w:spacing w:val="-2"/>
          <w:shd w:val="clear" w:color="auto" w:fill="D9D9D9"/>
        </w:rPr>
        <w:t xml:space="preserve">Conference </w:t>
      </w:r>
      <w:r w:rsidR="008E0DB5">
        <w:rPr>
          <w:color w:val="000000"/>
          <w:spacing w:val="-2"/>
          <w:shd w:val="clear" w:color="auto" w:fill="D9D9D9"/>
        </w:rPr>
        <w:t>Presentation</w:t>
      </w:r>
      <w:r w:rsidR="00433C8B">
        <w:rPr>
          <w:color w:val="000000"/>
          <w:spacing w:val="-2"/>
          <w:shd w:val="clear" w:color="auto" w:fill="D9D9D9"/>
        </w:rPr>
        <w:t>s</w:t>
      </w:r>
      <w:r>
        <w:rPr>
          <w:color w:val="000000"/>
          <w:shd w:val="clear" w:color="auto" w:fill="D9D9D9"/>
        </w:rPr>
        <w:tab/>
      </w:r>
    </w:p>
    <w:p w14:paraId="207BD1BF" w14:textId="0B8EF8F6" w:rsidR="00A94677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3B497D">
        <w:rPr>
          <w:b w:val="0"/>
          <w:bCs w:val="0"/>
          <w:sz w:val="22"/>
          <w:szCs w:val="22"/>
          <w:u w:val="none"/>
        </w:rPr>
        <w:t>;</w:t>
      </w:r>
      <w:r w:rsidRPr="00D9639B">
        <w:rPr>
          <w:b w:val="0"/>
          <w:bCs w:val="0"/>
          <w:sz w:val="22"/>
          <w:szCs w:val="22"/>
          <w:u w:val="none"/>
        </w:rPr>
        <w:t xml:space="preserve"> Hu, Y.; Russell, A.G</w:t>
      </w:r>
      <w:r>
        <w:rPr>
          <w:b w:val="0"/>
          <w:bCs w:val="0"/>
          <w:sz w:val="22"/>
          <w:szCs w:val="22"/>
          <w:u w:val="none"/>
        </w:rPr>
        <w:t xml:space="preserve">; </w:t>
      </w:r>
      <w:r w:rsidRPr="00D9639B">
        <w:rPr>
          <w:b w:val="0"/>
          <w:bCs w:val="0"/>
          <w:sz w:val="22"/>
          <w:szCs w:val="22"/>
          <w:u w:val="none"/>
        </w:rPr>
        <w:t xml:space="preserve">Odman, M.T. The </w:t>
      </w:r>
      <w:r w:rsidRPr="00544275">
        <w:rPr>
          <w:b w:val="0"/>
          <w:bCs w:val="0"/>
          <w:sz w:val="22"/>
          <w:szCs w:val="22"/>
          <w:u w:val="none"/>
        </w:rPr>
        <w:t>Integrating Fire Behavior Models and Chemical Transport Models: A Case Study of Coupling WRF-SFIRE with CMAQ</w:t>
      </w:r>
      <w:r>
        <w:rPr>
          <w:b w:val="0"/>
          <w:bCs w:val="0"/>
          <w:sz w:val="22"/>
          <w:szCs w:val="22"/>
          <w:u w:val="none"/>
        </w:rPr>
        <w:t xml:space="preserve">. </w:t>
      </w:r>
      <w:r w:rsidR="00805ECD" w:rsidRPr="00D9639B">
        <w:rPr>
          <w:b w:val="0"/>
          <w:bCs w:val="0"/>
          <w:sz w:val="22"/>
          <w:szCs w:val="22"/>
          <w:u w:val="none"/>
        </w:rPr>
        <w:t>American Geophysical Union 2023 Annual Meeting, 202</w:t>
      </w:r>
      <w:r w:rsidR="00805ECD">
        <w:rPr>
          <w:b w:val="0"/>
          <w:bCs w:val="0"/>
          <w:sz w:val="22"/>
          <w:szCs w:val="22"/>
          <w:u w:val="none"/>
        </w:rPr>
        <w:t>4</w:t>
      </w:r>
      <w:r>
        <w:rPr>
          <w:b w:val="0"/>
          <w:bCs w:val="0"/>
          <w:sz w:val="22"/>
          <w:szCs w:val="22"/>
          <w:u w:val="none"/>
        </w:rPr>
        <w:t>.</w:t>
      </w:r>
    </w:p>
    <w:p w14:paraId="492A6148" w14:textId="06F1AFBD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Odman, M.T.; </w:t>
      </w:r>
      <w:r w:rsidRPr="003B497D">
        <w:rPr>
          <w:sz w:val="22"/>
          <w:szCs w:val="22"/>
          <w:u w:val="none"/>
        </w:rPr>
        <w:t>Li, Z.</w:t>
      </w:r>
      <w:r w:rsidRPr="003B497D">
        <w:rPr>
          <w:b w:val="0"/>
          <w:bCs w:val="0"/>
          <w:sz w:val="22"/>
          <w:szCs w:val="22"/>
          <w:u w:val="none"/>
        </w:rPr>
        <w:t>;</w:t>
      </w:r>
      <w:r w:rsidRPr="00D9639B">
        <w:rPr>
          <w:b w:val="0"/>
          <w:bCs w:val="0"/>
          <w:sz w:val="22"/>
          <w:szCs w:val="22"/>
          <w:u w:val="none"/>
        </w:rPr>
        <w:t xml:space="preserve"> Maji, K.J.; Hu, Y.; Vaidyanathan, A.; Russell, A.G. The Tradeoffs Between Wildfires and Prescribed Fires: A Case Study of 2016 Gatlinburg Fires. Community Modeling and Analysis System Conference, Chapel Hill, NC, 2024.</w:t>
      </w:r>
    </w:p>
    <w:p w14:paraId="79E2F047" w14:textId="00EFAC3F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Odman, M.T.; Hu, Y.; Russell, A.G. An Analysis of Uncertain Wind Impacts in Coupled Fire-Atmosphere Model WRF-SFIRE. Community Modeling and Analysis System Conference, Chapel Hill, NC, 2024.</w:t>
      </w:r>
    </w:p>
    <w:p w14:paraId="1228CDEE" w14:textId="05AFA46A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Odman, M.T.; Hu, Y.; O’Neill, S.; El Asmar, R.; Huey, L.G.; Tanner, D.; Weber, R.J.; Russell, A.G. Comparisons of High-Spatiotemporal Resolution Air Quality Modeling Systems for Simulating Prescribed Burning at Military Bases in the Southeastern United States. American Meteorological Society 104th Annual Meeting, Baltimore, MD, 2024.</w:t>
      </w:r>
    </w:p>
    <w:p w14:paraId="4270D9EF" w14:textId="3E431A7A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Odman, M.T.; Maji, K.J.;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Hu, Y.; Russell, A.G.; Vaidyanathan, A. Impact of Prescribed Fire on Particulate Matter Levels in the Southeastern US from 2015 to 2020. American Geophysical Union 2023 Annual Meeting, 2023.</w:t>
      </w:r>
    </w:p>
    <w:p w14:paraId="7E6581AF" w14:textId="645CFE8B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Odman, M.T.; Maji, K.J.;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 xml:space="preserve">; Hu, Y.; Russell, A.G.; Stowell, J.;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 xml:space="preserve">, C.; Kinney, P.L.;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>, G.; Vaidyanathan, A. Impact of Prescribed Fire on Air Quality in Southeastern US during 2015–2020. Health Effects Institute Annual Conference 2023, 2023.</w:t>
      </w:r>
    </w:p>
    <w:p w14:paraId="172D0AF1" w14:textId="5E9E111B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Odman, M.T.; Hu, Y.; Russell, A.G. Integrating Fire Behavior Models and Chemical Transport Models: A case study of Coupling WRF-SFIRE with CMAQ. Community Modeling and Analysis System Conference, Chapel Hill, NC, 2023.</w:t>
      </w:r>
    </w:p>
    <w:p w14:paraId="36097679" w14:textId="71032740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Hu, Y.; Odman, M.T.; Russell, A.G. Modeling the Regional Air Quality Impacts of Prescribed Burning at a Military Base in Southeastern United States. American Meteorological Society 103rd Annual Meeting, Denver, CO, 2023.</w:t>
      </w:r>
    </w:p>
    <w:p w14:paraId="2412DF45" w14:textId="2105B86A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El Asmar, R.;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Tanner, D.J.; Hu, Y.; O’Neill, S.; Huey, L.G.; Odman, M.T.; Weber, R.J. Studying the Emissions and Evolution of Smoke from Prescribed Fires Using Multiple Fixed Sites. American Geophysical Union 2023 Annual Meeting, 2023.</w:t>
      </w:r>
    </w:p>
    <w:p w14:paraId="030C0F58" w14:textId="73807F37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Odman, M.T.; Maji, K.J.;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 xml:space="preserve">; Hu, Y.; Russell, A.G.; Stowell, J.;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 xml:space="preserve">, C.; Kinney, P.L.;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>, G.; Vaidyanathan, A. Uncertainties in Prescribed Fire Emissions and Related PM 2.5 Estimates in Southeastern United States. American Geophysical Union 2022 Annual Meeting, 2022.</w:t>
      </w:r>
    </w:p>
    <w:p w14:paraId="00B55C11" w14:textId="239D507A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Maji, K.J.;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 xml:space="preserve">; Vaidyanathan, A.; Hu, Y.; Stowell, J.D.;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Milando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 xml:space="preserve">, C.; </w:t>
      </w:r>
      <w:proofErr w:type="spellStart"/>
      <w:r w:rsidRPr="00D9639B">
        <w:rPr>
          <w:b w:val="0"/>
          <w:bCs w:val="0"/>
          <w:sz w:val="22"/>
          <w:szCs w:val="22"/>
          <w:u w:val="none"/>
        </w:rPr>
        <w:t>Wellenius</w:t>
      </w:r>
      <w:proofErr w:type="spellEnd"/>
      <w:r w:rsidRPr="00D9639B">
        <w:rPr>
          <w:b w:val="0"/>
          <w:bCs w:val="0"/>
          <w:sz w:val="22"/>
          <w:szCs w:val="22"/>
          <w:u w:val="none"/>
        </w:rPr>
        <w:t>, G.; Kinney, P.L.; Russell, A.G.; Odman, M.T. Prescribed Fire Emissions and their Impacts on PM2.5 in Southeastern United States. Community Modeling and Analysis System Conference, Chapel Hill, NC, 2022.</w:t>
      </w:r>
    </w:p>
    <w:p w14:paraId="4899BB63" w14:textId="65251695" w:rsidR="00A94677" w:rsidRPr="00D9639B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jc w:val="both"/>
        <w:rPr>
          <w:b w:val="0"/>
          <w:bCs w:val="0"/>
          <w:sz w:val="22"/>
          <w:szCs w:val="22"/>
          <w:u w:val="none"/>
        </w:rPr>
      </w:pP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>; Odman, M.T.; Hu, Y.; Russell, A.G. Comparisons of Air Quality Models for Prescribed Burning Simulations at a Military Base in Southeastern United States. Community Modeling and Analysis System Conference, Chapel Hill, NC, 2022.</w:t>
      </w:r>
    </w:p>
    <w:p w14:paraId="5C519AAA" w14:textId="5AE05028" w:rsidR="00845CF7" w:rsidRDefault="00A94677" w:rsidP="00EB5BF0">
      <w:pPr>
        <w:pStyle w:val="Heading1"/>
        <w:numPr>
          <w:ilvl w:val="0"/>
          <w:numId w:val="3"/>
        </w:numPr>
        <w:tabs>
          <w:tab w:val="left" w:pos="10466"/>
        </w:tabs>
        <w:spacing w:before="0"/>
        <w:ind w:right="0"/>
        <w:jc w:val="both"/>
        <w:rPr>
          <w:b w:val="0"/>
          <w:bCs w:val="0"/>
          <w:sz w:val="22"/>
          <w:szCs w:val="22"/>
          <w:u w:val="none"/>
        </w:rPr>
      </w:pPr>
      <w:r w:rsidRPr="00D9639B">
        <w:rPr>
          <w:b w:val="0"/>
          <w:bCs w:val="0"/>
          <w:sz w:val="22"/>
          <w:szCs w:val="22"/>
          <w:u w:val="none"/>
        </w:rPr>
        <w:t xml:space="preserve">Qian, Y.; Hu, Y.; Vasilakos, P.; </w:t>
      </w:r>
      <w:r w:rsidRPr="003B497D">
        <w:rPr>
          <w:sz w:val="22"/>
          <w:szCs w:val="22"/>
          <w:u w:val="none"/>
        </w:rPr>
        <w:t>Li, Z.</w:t>
      </w:r>
      <w:r w:rsidRPr="00D9639B">
        <w:rPr>
          <w:b w:val="0"/>
          <w:bCs w:val="0"/>
          <w:sz w:val="22"/>
          <w:szCs w:val="22"/>
          <w:u w:val="none"/>
        </w:rPr>
        <w:t xml:space="preserve">; Russell, A.G. Development of Ozone-NOx-VOC Emissions Isopleth using CMAQ-HDDM and Inverse Distance Weighted Method for Southern California and the Comparison with </w:t>
      </w:r>
      <w:proofErr w:type="gramStart"/>
      <w:r w:rsidRPr="00D9639B">
        <w:rPr>
          <w:b w:val="0"/>
          <w:bCs w:val="0"/>
          <w:sz w:val="22"/>
          <w:szCs w:val="22"/>
          <w:u w:val="none"/>
        </w:rPr>
        <w:t>Empirically-based</w:t>
      </w:r>
      <w:proofErr w:type="gramEnd"/>
      <w:r w:rsidRPr="00D9639B">
        <w:rPr>
          <w:b w:val="0"/>
          <w:bCs w:val="0"/>
          <w:sz w:val="22"/>
          <w:szCs w:val="22"/>
          <w:u w:val="none"/>
        </w:rPr>
        <w:t xml:space="preserve"> Method. Community Modeling and Analysis System Conference, Chapel Hill, NC, 2021.</w:t>
      </w:r>
    </w:p>
    <w:p w14:paraId="2E77BCAB" w14:textId="41E292C8" w:rsidR="00BB6E7D" w:rsidRDefault="00BB6E7D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color w:val="000000"/>
          <w:shd w:val="clear" w:color="auto" w:fill="D9D9D9"/>
        </w:rPr>
      </w:pPr>
      <w:r>
        <w:rPr>
          <w:color w:val="000000"/>
          <w:spacing w:val="-2"/>
          <w:shd w:val="clear" w:color="auto" w:fill="D9D9D9"/>
        </w:rPr>
        <w:t>Professional Service</w:t>
      </w:r>
      <w:r>
        <w:rPr>
          <w:color w:val="000000"/>
          <w:shd w:val="clear" w:color="auto" w:fill="D9D9D9"/>
        </w:rPr>
        <w:tab/>
      </w:r>
    </w:p>
    <w:p w14:paraId="348F50A3" w14:textId="55C21840" w:rsidR="00BB6E7D" w:rsidRDefault="00BB6E7D" w:rsidP="00EB5BF0">
      <w:pPr>
        <w:pStyle w:val="EndNoteBibliography"/>
        <w:numPr>
          <w:ilvl w:val="0"/>
          <w:numId w:val="10"/>
        </w:numPr>
        <w:rPr>
          <w:bCs/>
        </w:rPr>
      </w:pPr>
      <w:r>
        <w:rPr>
          <w:bCs/>
        </w:rPr>
        <w:t>Reviewer of I</w:t>
      </w:r>
      <w:r w:rsidRPr="00BB6E7D">
        <w:rPr>
          <w:bCs/>
        </w:rPr>
        <w:t>nternational Journal of Wildland Fire</w:t>
      </w:r>
      <w:r>
        <w:rPr>
          <w:bCs/>
        </w:rPr>
        <w:t xml:space="preserve"> (2024), </w:t>
      </w:r>
      <w:r w:rsidRPr="00BB6E7D">
        <w:rPr>
          <w:bCs/>
        </w:rPr>
        <w:t xml:space="preserve">ACS ES&amp;T Air </w:t>
      </w:r>
      <w:r>
        <w:rPr>
          <w:bCs/>
        </w:rPr>
        <w:t>(</w:t>
      </w:r>
      <w:r w:rsidRPr="00BB6E7D">
        <w:rPr>
          <w:bCs/>
        </w:rPr>
        <w:t>2024</w:t>
      </w:r>
      <w:r>
        <w:rPr>
          <w:bCs/>
        </w:rPr>
        <w:t xml:space="preserve">, 2025), </w:t>
      </w:r>
      <w:r w:rsidRPr="00BB6E7D">
        <w:rPr>
          <w:bCs/>
        </w:rPr>
        <w:t xml:space="preserve">Journal of </w:t>
      </w:r>
      <w:r>
        <w:rPr>
          <w:bCs/>
        </w:rPr>
        <w:t>E</w:t>
      </w:r>
      <w:r w:rsidRPr="00BB6E7D">
        <w:rPr>
          <w:bCs/>
        </w:rPr>
        <w:t xml:space="preserve">nvironmental </w:t>
      </w:r>
      <w:r>
        <w:rPr>
          <w:bCs/>
        </w:rPr>
        <w:t>M</w:t>
      </w:r>
      <w:r w:rsidRPr="00BB6E7D">
        <w:rPr>
          <w:bCs/>
        </w:rPr>
        <w:t>anagement</w:t>
      </w:r>
      <w:r>
        <w:rPr>
          <w:bCs/>
        </w:rPr>
        <w:t xml:space="preserve"> (2024, 2025), </w:t>
      </w:r>
      <w:r w:rsidRPr="00BB6E7D">
        <w:rPr>
          <w:bCs/>
        </w:rPr>
        <w:t xml:space="preserve">AGU </w:t>
      </w:r>
      <w:r>
        <w:rPr>
          <w:bCs/>
        </w:rPr>
        <w:t>A</w:t>
      </w:r>
      <w:r w:rsidRPr="00BB6E7D">
        <w:rPr>
          <w:bCs/>
        </w:rPr>
        <w:t>dvances</w:t>
      </w:r>
      <w:r>
        <w:rPr>
          <w:bCs/>
        </w:rPr>
        <w:t xml:space="preserve"> (2025), J</w:t>
      </w:r>
      <w:r w:rsidRPr="00BB6E7D">
        <w:rPr>
          <w:bCs/>
        </w:rPr>
        <w:t xml:space="preserve">ournal of the </w:t>
      </w:r>
      <w:r>
        <w:rPr>
          <w:bCs/>
        </w:rPr>
        <w:t>A</w:t>
      </w:r>
      <w:r w:rsidRPr="00BB6E7D">
        <w:rPr>
          <w:bCs/>
        </w:rPr>
        <w:t xml:space="preserve">ir &amp; </w:t>
      </w:r>
      <w:r>
        <w:rPr>
          <w:bCs/>
        </w:rPr>
        <w:t>W</w:t>
      </w:r>
      <w:r w:rsidRPr="00BB6E7D">
        <w:rPr>
          <w:bCs/>
        </w:rPr>
        <w:t xml:space="preserve">aste </w:t>
      </w:r>
      <w:r>
        <w:rPr>
          <w:bCs/>
        </w:rPr>
        <w:t>M</w:t>
      </w:r>
      <w:r w:rsidRPr="00BB6E7D">
        <w:rPr>
          <w:bCs/>
        </w:rPr>
        <w:t xml:space="preserve">anagement </w:t>
      </w:r>
      <w:r>
        <w:rPr>
          <w:bCs/>
        </w:rPr>
        <w:t>A</w:t>
      </w:r>
      <w:r w:rsidRPr="00BB6E7D">
        <w:rPr>
          <w:bCs/>
        </w:rPr>
        <w:t>ssociation</w:t>
      </w:r>
      <w:r>
        <w:rPr>
          <w:bCs/>
        </w:rPr>
        <w:t xml:space="preserve"> (2025)</w:t>
      </w:r>
      <w:r w:rsidR="0064280F">
        <w:rPr>
          <w:bCs/>
        </w:rPr>
        <w:t>, S</w:t>
      </w:r>
      <w:r w:rsidR="0064280F" w:rsidRPr="0064280F">
        <w:rPr>
          <w:bCs/>
        </w:rPr>
        <w:t xml:space="preserve">cientific </w:t>
      </w:r>
      <w:r w:rsidR="0064280F">
        <w:rPr>
          <w:bCs/>
        </w:rPr>
        <w:t>R</w:t>
      </w:r>
      <w:r w:rsidR="0064280F" w:rsidRPr="0064280F">
        <w:rPr>
          <w:bCs/>
        </w:rPr>
        <w:t>eports</w:t>
      </w:r>
      <w:r w:rsidR="0064280F">
        <w:rPr>
          <w:bCs/>
        </w:rPr>
        <w:t xml:space="preserve"> (2025)</w:t>
      </w:r>
      <w:r w:rsidR="00527876">
        <w:rPr>
          <w:bCs/>
        </w:rPr>
        <w:t>, A</w:t>
      </w:r>
      <w:r w:rsidR="00527876" w:rsidRPr="00527876">
        <w:rPr>
          <w:bCs/>
        </w:rPr>
        <w:t>tmosphere</w:t>
      </w:r>
      <w:r w:rsidR="00527876">
        <w:rPr>
          <w:bCs/>
        </w:rPr>
        <w:t xml:space="preserve"> (2026), </w:t>
      </w:r>
      <w:r w:rsidR="00527876" w:rsidRPr="00527876">
        <w:rPr>
          <w:bCs/>
        </w:rPr>
        <w:t>Proceedings of the National Academy of Sciences</w:t>
      </w:r>
      <w:r w:rsidR="00527876">
        <w:rPr>
          <w:bCs/>
        </w:rPr>
        <w:t xml:space="preserve"> (2026)</w:t>
      </w:r>
      <w:r>
        <w:rPr>
          <w:bCs/>
        </w:rPr>
        <w:t>.</w:t>
      </w:r>
    </w:p>
    <w:p w14:paraId="3AB2FE8D" w14:textId="2823F131" w:rsidR="00E11254" w:rsidRDefault="00E11254" w:rsidP="00EB5BF0">
      <w:pPr>
        <w:pStyle w:val="EndNoteBibliography"/>
        <w:numPr>
          <w:ilvl w:val="0"/>
          <w:numId w:val="10"/>
        </w:numPr>
        <w:rPr>
          <w:bCs/>
        </w:rPr>
      </w:pPr>
      <w:r>
        <w:rPr>
          <w:bCs/>
        </w:rPr>
        <w:t xml:space="preserve">Member of </w:t>
      </w:r>
      <w:r w:rsidRPr="00E11254">
        <w:rPr>
          <w:bCs/>
        </w:rPr>
        <w:t>American Meteorological Society</w:t>
      </w:r>
      <w:r>
        <w:rPr>
          <w:bCs/>
        </w:rPr>
        <w:t xml:space="preserve"> (2022</w:t>
      </w:r>
      <w:r w:rsidRPr="00E11254">
        <w:rPr>
          <w:bCs/>
        </w:rPr>
        <w:t>–</w:t>
      </w:r>
      <w:r>
        <w:rPr>
          <w:bCs/>
        </w:rPr>
        <w:t xml:space="preserve">present), </w:t>
      </w:r>
      <w:r w:rsidRPr="00E11254">
        <w:rPr>
          <w:bCs/>
        </w:rPr>
        <w:t>American Geophysical Union</w:t>
      </w:r>
      <w:r>
        <w:rPr>
          <w:bCs/>
        </w:rPr>
        <w:t xml:space="preserve"> (2024</w:t>
      </w:r>
      <w:r w:rsidRPr="00E11254">
        <w:rPr>
          <w:bCs/>
        </w:rPr>
        <w:t>–</w:t>
      </w:r>
      <w:r>
        <w:rPr>
          <w:bCs/>
        </w:rPr>
        <w:t>present)</w:t>
      </w:r>
      <w:r w:rsidR="00C93875">
        <w:rPr>
          <w:bCs/>
        </w:rPr>
        <w:t>.</w:t>
      </w:r>
    </w:p>
    <w:p w14:paraId="358A5AD4" w14:textId="0926DA93" w:rsidR="00F22F2F" w:rsidRDefault="00F22F2F" w:rsidP="00EB5BF0">
      <w:pPr>
        <w:pStyle w:val="Heading1"/>
        <w:tabs>
          <w:tab w:val="left" w:pos="10466"/>
        </w:tabs>
        <w:spacing w:before="0"/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Teaching and Mentoring Experience</w:t>
      </w:r>
      <w:r>
        <w:rPr>
          <w:color w:val="000000"/>
          <w:shd w:val="clear" w:color="auto" w:fill="D9D9D9"/>
        </w:rPr>
        <w:tab/>
      </w:r>
    </w:p>
    <w:p w14:paraId="075225E0" w14:textId="77777777" w:rsidR="00F22F2F" w:rsidRDefault="00F22F2F" w:rsidP="00EB5BF0">
      <w:pPr>
        <w:pStyle w:val="EndNoteBibliography"/>
        <w:numPr>
          <w:ilvl w:val="0"/>
          <w:numId w:val="8"/>
        </w:numPr>
        <w:rPr>
          <w:bCs/>
        </w:rPr>
      </w:pPr>
      <w:r w:rsidRPr="00F22F2F">
        <w:rPr>
          <w:b/>
        </w:rPr>
        <w:t>Grader – Spring 2023 CEE 6790 Air Pollution Physics and Chemistry</w:t>
      </w:r>
      <w:r w:rsidRPr="00F22F2F">
        <w:rPr>
          <w:bCs/>
        </w:rPr>
        <w:t xml:space="preserve"> (Instructor: Dr. Armistead Russell). Georgia Institute of Technology. Graded homework and provided feedback to the instructors (about 30 students). </w:t>
      </w:r>
    </w:p>
    <w:p w14:paraId="343941D3" w14:textId="6471A909" w:rsidR="00F22F2F" w:rsidRDefault="00F22F2F" w:rsidP="00EB5BF0">
      <w:pPr>
        <w:pStyle w:val="EndNoteBibliography"/>
        <w:numPr>
          <w:ilvl w:val="0"/>
          <w:numId w:val="8"/>
        </w:numPr>
        <w:rPr>
          <w:bCs/>
        </w:rPr>
      </w:pPr>
      <w:r>
        <w:rPr>
          <w:b/>
        </w:rPr>
        <w:t xml:space="preserve">Guest Lecture </w:t>
      </w:r>
      <w:r w:rsidRPr="00F22F2F">
        <w:rPr>
          <w:b/>
        </w:rPr>
        <w:t xml:space="preserve">– </w:t>
      </w:r>
      <w:r>
        <w:rPr>
          <w:b/>
        </w:rPr>
        <w:t>Fall</w:t>
      </w:r>
      <w:r w:rsidRPr="00F22F2F">
        <w:rPr>
          <w:b/>
        </w:rPr>
        <w:t xml:space="preserve"> 202</w:t>
      </w:r>
      <w:r>
        <w:rPr>
          <w:b/>
        </w:rPr>
        <w:t>5</w:t>
      </w:r>
      <w:r w:rsidRPr="00F22F2F">
        <w:rPr>
          <w:b/>
        </w:rPr>
        <w:t xml:space="preserve"> Engineering Data Analysis in R</w:t>
      </w:r>
      <w:r w:rsidRPr="00F22F2F">
        <w:rPr>
          <w:bCs/>
        </w:rPr>
        <w:t xml:space="preserve"> (Instructor: Dr. </w:t>
      </w:r>
      <w:r>
        <w:rPr>
          <w:bCs/>
        </w:rPr>
        <w:t>John</w:t>
      </w:r>
      <w:r w:rsidRPr="00F22F2F">
        <w:rPr>
          <w:bCs/>
        </w:rPr>
        <w:t xml:space="preserve"> </w:t>
      </w:r>
      <w:proofErr w:type="spellStart"/>
      <w:r>
        <w:rPr>
          <w:bCs/>
        </w:rPr>
        <w:t>Volckens</w:t>
      </w:r>
      <w:proofErr w:type="spellEnd"/>
      <w:r w:rsidRPr="00F22F2F">
        <w:rPr>
          <w:bCs/>
        </w:rPr>
        <w:t>).</w:t>
      </w:r>
      <w:r>
        <w:rPr>
          <w:bCs/>
        </w:rPr>
        <w:t xml:space="preserve"> Colorado State University. </w:t>
      </w:r>
      <w:r w:rsidRPr="00F22F2F">
        <w:rPr>
          <w:bCs/>
        </w:rPr>
        <w:t>Introduced core machine learning concepts and applications to undergraduate engineering students with a background in linear regression.</w:t>
      </w:r>
    </w:p>
    <w:p w14:paraId="5E4C9828" w14:textId="77777777" w:rsidR="003A09DA" w:rsidRDefault="003A09DA" w:rsidP="003A09DA">
      <w:pPr>
        <w:pStyle w:val="Heading1"/>
        <w:tabs>
          <w:tab w:val="left" w:pos="10466"/>
        </w:tabs>
        <w:spacing w:before="0"/>
        <w:ind w:left="140" w:right="0"/>
        <w:jc w:val="both"/>
        <w:rPr>
          <w:u w:val="none"/>
        </w:rPr>
      </w:pPr>
      <w:r>
        <w:rPr>
          <w:color w:val="000000"/>
          <w:spacing w:val="-2"/>
          <w:shd w:val="clear" w:color="auto" w:fill="D9D9D9"/>
        </w:rPr>
        <w:t>Skills</w:t>
      </w:r>
      <w:r>
        <w:rPr>
          <w:color w:val="000000"/>
          <w:shd w:val="clear" w:color="auto" w:fill="D9D9D9"/>
        </w:rPr>
        <w:tab/>
      </w:r>
    </w:p>
    <w:p w14:paraId="3B761C36" w14:textId="77777777" w:rsidR="003A09DA" w:rsidRDefault="003A09DA" w:rsidP="003A09DA">
      <w:pPr>
        <w:pStyle w:val="EndNoteBibliography"/>
        <w:numPr>
          <w:ilvl w:val="0"/>
          <w:numId w:val="8"/>
        </w:numPr>
      </w:pPr>
      <w:r>
        <w:rPr>
          <w:b/>
        </w:rPr>
        <w:t>Programming:</w:t>
      </w:r>
      <w:r>
        <w:rPr>
          <w:b/>
          <w:spacing w:val="-11"/>
        </w:rPr>
        <w:t xml:space="preserve"> </w:t>
      </w:r>
      <w:r>
        <w:t>Java,</w:t>
      </w:r>
      <w:r>
        <w:rPr>
          <w:spacing w:val="-8"/>
        </w:rPr>
        <w:t xml:space="preserve"> </w:t>
      </w:r>
      <w:r>
        <w:t>Python,</w:t>
      </w:r>
      <w:r>
        <w:rPr>
          <w:spacing w:val="-6"/>
        </w:rPr>
        <w:t xml:space="preserve"> </w:t>
      </w:r>
      <w:r>
        <w:t>JavaScript,</w:t>
      </w:r>
      <w:r>
        <w:rPr>
          <w:spacing w:val="-7"/>
        </w:rPr>
        <w:t xml:space="preserve"> </w:t>
      </w:r>
      <w:r>
        <w:t>HTML,</w:t>
      </w:r>
      <w:r>
        <w:rPr>
          <w:spacing w:val="-5"/>
        </w:rPr>
        <w:t xml:space="preserve"> </w:t>
      </w:r>
      <w:r>
        <w:t>CSS,</w:t>
      </w:r>
      <w:r>
        <w:rPr>
          <w:spacing w:val="-6"/>
        </w:rPr>
        <w:t xml:space="preserve"> </w:t>
      </w:r>
      <w:r>
        <w:t>C++,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MATLAB</w:t>
      </w:r>
    </w:p>
    <w:p w14:paraId="3D2509C0" w14:textId="77777777" w:rsidR="003A09DA" w:rsidRDefault="003A09DA" w:rsidP="003A09DA">
      <w:pPr>
        <w:pStyle w:val="EndNoteBibliography"/>
        <w:numPr>
          <w:ilvl w:val="0"/>
          <w:numId w:val="8"/>
        </w:numPr>
      </w:pPr>
      <w:r>
        <w:rPr>
          <w:b/>
        </w:rPr>
        <w:lastRenderedPageBreak/>
        <w:t>Numerical Modeling:</w:t>
      </w:r>
      <w:r>
        <w:t xml:space="preserve"> BlueSky Framework, CMAQ, WRF, WRF-SFIRE, WRF-Chem, HYSPLIT, ADMS, F0AM</w:t>
      </w:r>
    </w:p>
    <w:p w14:paraId="183C59C5" w14:textId="72993FDC" w:rsidR="003A09DA" w:rsidRPr="00894201" w:rsidRDefault="003A09DA" w:rsidP="003A09DA">
      <w:pPr>
        <w:pStyle w:val="EndNoteBibliography"/>
        <w:numPr>
          <w:ilvl w:val="0"/>
          <w:numId w:val="8"/>
        </w:numPr>
      </w:pPr>
      <w:r>
        <w:rPr>
          <w:b/>
        </w:rPr>
        <w:t>Others:</w:t>
      </w:r>
      <w:r>
        <w:rPr>
          <w:b/>
          <w:spacing w:val="-14"/>
        </w:rPr>
        <w:t xml:space="preserve"> </w:t>
      </w:r>
      <w:r>
        <w:t>Linux,</w:t>
      </w:r>
      <w:r>
        <w:rPr>
          <w:spacing w:val="-4"/>
        </w:rPr>
        <w:t xml:space="preserve"> </w:t>
      </w:r>
      <w:r>
        <w:t>Hadoop,</w:t>
      </w:r>
      <w:r>
        <w:rPr>
          <w:spacing w:val="-4"/>
        </w:rPr>
        <w:t xml:space="preserve"> </w:t>
      </w:r>
      <w:r>
        <w:t>d3.js,</w:t>
      </w:r>
      <w:r>
        <w:rPr>
          <w:spacing w:val="-7"/>
        </w:rPr>
        <w:t xml:space="preserve"> </w:t>
      </w:r>
      <w:r>
        <w:t xml:space="preserve">MapReduce, MPI, </w:t>
      </w:r>
      <w:proofErr w:type="spellStart"/>
      <w:r>
        <w:t>PyTorch</w:t>
      </w:r>
      <w:proofErr w:type="spellEnd"/>
      <w:r>
        <w:t>, AWS, Docker, MySQL,</w:t>
      </w:r>
      <w:r>
        <w:rPr>
          <w:spacing w:val="-12"/>
        </w:rPr>
        <w:t xml:space="preserve"> </w:t>
      </w:r>
      <w:r>
        <w:rPr>
          <w:spacing w:val="-2"/>
        </w:rPr>
        <w:t>SQLite, Engineer-in-Training</w:t>
      </w:r>
    </w:p>
    <w:sectPr w:rsidR="003A09DA" w:rsidRPr="00894201" w:rsidSect="00A321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62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D47A7" w14:textId="77777777" w:rsidR="001761B2" w:rsidRDefault="001761B2" w:rsidP="004B3927">
      <w:r>
        <w:separator/>
      </w:r>
    </w:p>
  </w:endnote>
  <w:endnote w:type="continuationSeparator" w:id="0">
    <w:p w14:paraId="556381D0" w14:textId="77777777" w:rsidR="001761B2" w:rsidRDefault="001761B2" w:rsidP="004B3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0541" w14:textId="77777777" w:rsidR="00A81AD9" w:rsidRDefault="00A81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258DD" w14:textId="7EB3934D" w:rsidR="004B3927" w:rsidRPr="00A81AD9" w:rsidRDefault="00A81AD9" w:rsidP="00A81AD9">
    <w:pPr>
      <w:pStyle w:val="Footer"/>
    </w:pPr>
    <w:r>
      <w:t>Last Updated: April 9,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A70" w14:textId="77777777" w:rsidR="00A81AD9" w:rsidRDefault="00A81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AA3C" w14:textId="77777777" w:rsidR="001761B2" w:rsidRDefault="001761B2" w:rsidP="004B3927">
      <w:r>
        <w:separator/>
      </w:r>
    </w:p>
  </w:footnote>
  <w:footnote w:type="continuationSeparator" w:id="0">
    <w:p w14:paraId="3B028737" w14:textId="77777777" w:rsidR="001761B2" w:rsidRDefault="001761B2" w:rsidP="004B3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9B90" w14:textId="77777777" w:rsidR="00A81AD9" w:rsidRDefault="00A81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68A0" w14:textId="77777777" w:rsidR="00A81AD9" w:rsidRDefault="00A81A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ABEC" w14:textId="77777777" w:rsidR="00A81AD9" w:rsidRDefault="00A81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6C14"/>
    <w:multiLevelType w:val="hybridMultilevel"/>
    <w:tmpl w:val="7F1AB138"/>
    <w:lvl w:ilvl="0" w:tplc="21540530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11842E91"/>
    <w:multiLevelType w:val="hybridMultilevel"/>
    <w:tmpl w:val="467C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2918"/>
    <w:multiLevelType w:val="hybridMultilevel"/>
    <w:tmpl w:val="79E01B3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4612139"/>
    <w:multiLevelType w:val="hybridMultilevel"/>
    <w:tmpl w:val="90768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82351"/>
    <w:multiLevelType w:val="hybridMultilevel"/>
    <w:tmpl w:val="34F85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F4C29"/>
    <w:multiLevelType w:val="hybridMultilevel"/>
    <w:tmpl w:val="0500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E46AB"/>
    <w:multiLevelType w:val="hybridMultilevel"/>
    <w:tmpl w:val="9266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20BE1"/>
    <w:multiLevelType w:val="hybridMultilevel"/>
    <w:tmpl w:val="EEE8D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5A53"/>
    <w:multiLevelType w:val="hybridMultilevel"/>
    <w:tmpl w:val="C7A2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11EA3"/>
    <w:multiLevelType w:val="hybridMultilevel"/>
    <w:tmpl w:val="EBA49D12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0" w15:restartNumberingAfterBreak="0">
    <w:nsid w:val="5F022A77"/>
    <w:multiLevelType w:val="hybridMultilevel"/>
    <w:tmpl w:val="94340AF0"/>
    <w:lvl w:ilvl="0" w:tplc="0409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9B81052">
      <w:numFmt w:val="bullet"/>
      <w:lvlText w:val="•"/>
      <w:lvlJc w:val="left"/>
      <w:pPr>
        <w:ind w:left="1578" w:hanging="420"/>
      </w:pPr>
      <w:rPr>
        <w:rFonts w:hint="default"/>
        <w:lang w:val="en-US" w:eastAsia="en-US" w:bidi="ar-SA"/>
      </w:rPr>
    </w:lvl>
    <w:lvl w:ilvl="2" w:tplc="A072E4F0">
      <w:numFmt w:val="bullet"/>
      <w:lvlText w:val="•"/>
      <w:lvlJc w:val="left"/>
      <w:pPr>
        <w:ind w:left="2597" w:hanging="420"/>
      </w:pPr>
      <w:rPr>
        <w:rFonts w:hint="default"/>
        <w:lang w:val="en-US" w:eastAsia="en-US" w:bidi="ar-SA"/>
      </w:rPr>
    </w:lvl>
    <w:lvl w:ilvl="3" w:tplc="88F80C96">
      <w:numFmt w:val="bullet"/>
      <w:lvlText w:val="•"/>
      <w:lvlJc w:val="left"/>
      <w:pPr>
        <w:ind w:left="3615" w:hanging="420"/>
      </w:pPr>
      <w:rPr>
        <w:rFonts w:hint="default"/>
        <w:lang w:val="en-US" w:eastAsia="en-US" w:bidi="ar-SA"/>
      </w:rPr>
    </w:lvl>
    <w:lvl w:ilvl="4" w:tplc="136693EE">
      <w:numFmt w:val="bullet"/>
      <w:lvlText w:val="•"/>
      <w:lvlJc w:val="left"/>
      <w:pPr>
        <w:ind w:left="4634" w:hanging="420"/>
      </w:pPr>
      <w:rPr>
        <w:rFonts w:hint="default"/>
        <w:lang w:val="en-US" w:eastAsia="en-US" w:bidi="ar-SA"/>
      </w:rPr>
    </w:lvl>
    <w:lvl w:ilvl="5" w:tplc="B05E8130">
      <w:numFmt w:val="bullet"/>
      <w:lvlText w:val="•"/>
      <w:lvlJc w:val="left"/>
      <w:pPr>
        <w:ind w:left="5653" w:hanging="420"/>
      </w:pPr>
      <w:rPr>
        <w:rFonts w:hint="default"/>
        <w:lang w:val="en-US" w:eastAsia="en-US" w:bidi="ar-SA"/>
      </w:rPr>
    </w:lvl>
    <w:lvl w:ilvl="6" w:tplc="7AFEF4D4">
      <w:numFmt w:val="bullet"/>
      <w:lvlText w:val="•"/>
      <w:lvlJc w:val="left"/>
      <w:pPr>
        <w:ind w:left="6671" w:hanging="420"/>
      </w:pPr>
      <w:rPr>
        <w:rFonts w:hint="default"/>
        <w:lang w:val="en-US" w:eastAsia="en-US" w:bidi="ar-SA"/>
      </w:rPr>
    </w:lvl>
    <w:lvl w:ilvl="7" w:tplc="E9946976">
      <w:numFmt w:val="bullet"/>
      <w:lvlText w:val="•"/>
      <w:lvlJc w:val="left"/>
      <w:pPr>
        <w:ind w:left="7690" w:hanging="420"/>
      </w:pPr>
      <w:rPr>
        <w:rFonts w:hint="default"/>
        <w:lang w:val="en-US" w:eastAsia="en-US" w:bidi="ar-SA"/>
      </w:rPr>
    </w:lvl>
    <w:lvl w:ilvl="8" w:tplc="71CE4DC2">
      <w:numFmt w:val="bullet"/>
      <w:lvlText w:val="•"/>
      <w:lvlJc w:val="left"/>
      <w:pPr>
        <w:ind w:left="8709" w:hanging="420"/>
      </w:pPr>
      <w:rPr>
        <w:rFonts w:hint="default"/>
        <w:lang w:val="en-US" w:eastAsia="en-US" w:bidi="ar-SA"/>
      </w:rPr>
    </w:lvl>
  </w:abstractNum>
  <w:abstractNum w:abstractNumId="11" w15:restartNumberingAfterBreak="0">
    <w:nsid w:val="66033C80"/>
    <w:multiLevelType w:val="hybridMultilevel"/>
    <w:tmpl w:val="C83A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43DC5"/>
    <w:multiLevelType w:val="hybridMultilevel"/>
    <w:tmpl w:val="EBA49D12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3" w15:restartNumberingAfterBreak="0">
    <w:nsid w:val="74FC3BEF"/>
    <w:multiLevelType w:val="hybridMultilevel"/>
    <w:tmpl w:val="EBA49D12"/>
    <w:lvl w:ilvl="0" w:tplc="FFFFFFFF">
      <w:start w:val="1"/>
      <w:numFmt w:val="decimal"/>
      <w:lvlText w:val="%1."/>
      <w:lvlJc w:val="left"/>
      <w:pPr>
        <w:ind w:left="860" w:hanging="360"/>
      </w:pPr>
    </w:lvl>
    <w:lvl w:ilvl="1" w:tplc="FFFFFFFF" w:tentative="1">
      <w:start w:val="1"/>
      <w:numFmt w:val="lowerLetter"/>
      <w:lvlText w:val="%2."/>
      <w:lvlJc w:val="left"/>
      <w:pPr>
        <w:ind w:left="1580" w:hanging="360"/>
      </w:pPr>
    </w:lvl>
    <w:lvl w:ilvl="2" w:tplc="FFFFFFFF" w:tentative="1">
      <w:start w:val="1"/>
      <w:numFmt w:val="lowerRoman"/>
      <w:lvlText w:val="%3."/>
      <w:lvlJc w:val="right"/>
      <w:pPr>
        <w:ind w:left="2300" w:hanging="180"/>
      </w:pPr>
    </w:lvl>
    <w:lvl w:ilvl="3" w:tplc="FFFFFFFF" w:tentative="1">
      <w:start w:val="1"/>
      <w:numFmt w:val="decimal"/>
      <w:lvlText w:val="%4."/>
      <w:lvlJc w:val="left"/>
      <w:pPr>
        <w:ind w:left="3020" w:hanging="360"/>
      </w:pPr>
    </w:lvl>
    <w:lvl w:ilvl="4" w:tplc="FFFFFFFF" w:tentative="1">
      <w:start w:val="1"/>
      <w:numFmt w:val="lowerLetter"/>
      <w:lvlText w:val="%5."/>
      <w:lvlJc w:val="left"/>
      <w:pPr>
        <w:ind w:left="3740" w:hanging="360"/>
      </w:pPr>
    </w:lvl>
    <w:lvl w:ilvl="5" w:tplc="FFFFFFFF" w:tentative="1">
      <w:start w:val="1"/>
      <w:numFmt w:val="lowerRoman"/>
      <w:lvlText w:val="%6."/>
      <w:lvlJc w:val="right"/>
      <w:pPr>
        <w:ind w:left="4460" w:hanging="180"/>
      </w:pPr>
    </w:lvl>
    <w:lvl w:ilvl="6" w:tplc="FFFFFFFF" w:tentative="1">
      <w:start w:val="1"/>
      <w:numFmt w:val="decimal"/>
      <w:lvlText w:val="%7."/>
      <w:lvlJc w:val="left"/>
      <w:pPr>
        <w:ind w:left="5180" w:hanging="360"/>
      </w:pPr>
    </w:lvl>
    <w:lvl w:ilvl="7" w:tplc="FFFFFFFF" w:tentative="1">
      <w:start w:val="1"/>
      <w:numFmt w:val="lowerLetter"/>
      <w:lvlText w:val="%8."/>
      <w:lvlJc w:val="left"/>
      <w:pPr>
        <w:ind w:left="5900" w:hanging="360"/>
      </w:pPr>
    </w:lvl>
    <w:lvl w:ilvl="8" w:tplc="FFFFFFFF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4" w15:restartNumberingAfterBreak="0">
    <w:nsid w:val="7BFA0170"/>
    <w:multiLevelType w:val="hybridMultilevel"/>
    <w:tmpl w:val="B8FE7F38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5" w15:restartNumberingAfterBreak="0">
    <w:nsid w:val="7E6375E8"/>
    <w:multiLevelType w:val="hybridMultilevel"/>
    <w:tmpl w:val="3A0A0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405746">
    <w:abstractNumId w:val="10"/>
  </w:num>
  <w:num w:numId="2" w16cid:durableId="712775777">
    <w:abstractNumId w:val="12"/>
  </w:num>
  <w:num w:numId="3" w16cid:durableId="1298874657">
    <w:abstractNumId w:val="14"/>
  </w:num>
  <w:num w:numId="4" w16cid:durableId="206797681">
    <w:abstractNumId w:val="3"/>
  </w:num>
  <w:num w:numId="5" w16cid:durableId="1328360458">
    <w:abstractNumId w:val="5"/>
  </w:num>
  <w:num w:numId="6" w16cid:durableId="955061500">
    <w:abstractNumId w:val="8"/>
  </w:num>
  <w:num w:numId="7" w16cid:durableId="1945264071">
    <w:abstractNumId w:val="4"/>
  </w:num>
  <w:num w:numId="8" w16cid:durableId="1793550784">
    <w:abstractNumId w:val="1"/>
  </w:num>
  <w:num w:numId="9" w16cid:durableId="416371049">
    <w:abstractNumId w:val="6"/>
  </w:num>
  <w:num w:numId="10" w16cid:durableId="1395083978">
    <w:abstractNumId w:val="15"/>
  </w:num>
  <w:num w:numId="11" w16cid:durableId="1333222160">
    <w:abstractNumId w:val="2"/>
  </w:num>
  <w:num w:numId="12" w16cid:durableId="275720121">
    <w:abstractNumId w:val="0"/>
  </w:num>
  <w:num w:numId="13" w16cid:durableId="88696060">
    <w:abstractNumId w:val="9"/>
  </w:num>
  <w:num w:numId="14" w16cid:durableId="78989707">
    <w:abstractNumId w:val="13"/>
  </w:num>
  <w:num w:numId="15" w16cid:durableId="474683504">
    <w:abstractNumId w:val="7"/>
  </w:num>
  <w:num w:numId="16" w16cid:durableId="12846538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SF Number&lt;/Style&gt;&lt;LeftDelim&gt;{&lt;/LeftDelim&gt;&lt;RightDelim&gt;}&lt;/RightDelim&gt;&lt;FontName&gt;Times New Roman&lt;/FontName&gt;&lt;FontSize&gt;11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verd0926sff04ew9wepftrnwas02fwspz9z&quot;&gt;My EndNote Library&lt;record-ids&gt;&lt;item&gt;2207&lt;/item&gt;&lt;/record-ids&gt;&lt;/item&gt;&lt;/Libraries&gt;"/>
  </w:docVars>
  <w:rsids>
    <w:rsidRoot w:val="00463D60"/>
    <w:rsid w:val="00012021"/>
    <w:rsid w:val="000259A2"/>
    <w:rsid w:val="00026F16"/>
    <w:rsid w:val="000355BF"/>
    <w:rsid w:val="0004439D"/>
    <w:rsid w:val="000443BD"/>
    <w:rsid w:val="00045AC1"/>
    <w:rsid w:val="000566C8"/>
    <w:rsid w:val="000569B6"/>
    <w:rsid w:val="000716F5"/>
    <w:rsid w:val="000726BB"/>
    <w:rsid w:val="000839DA"/>
    <w:rsid w:val="00084395"/>
    <w:rsid w:val="000878A9"/>
    <w:rsid w:val="00092847"/>
    <w:rsid w:val="000A2210"/>
    <w:rsid w:val="000A24F8"/>
    <w:rsid w:val="000B6B5B"/>
    <w:rsid w:val="000D0CA0"/>
    <w:rsid w:val="000D44C0"/>
    <w:rsid w:val="00101AD8"/>
    <w:rsid w:val="00102527"/>
    <w:rsid w:val="00111E86"/>
    <w:rsid w:val="00126BFE"/>
    <w:rsid w:val="00132F00"/>
    <w:rsid w:val="00140A7B"/>
    <w:rsid w:val="00162BA3"/>
    <w:rsid w:val="001651B8"/>
    <w:rsid w:val="00174D29"/>
    <w:rsid w:val="001757C0"/>
    <w:rsid w:val="001761B2"/>
    <w:rsid w:val="0018660D"/>
    <w:rsid w:val="00187364"/>
    <w:rsid w:val="00187EA9"/>
    <w:rsid w:val="00190662"/>
    <w:rsid w:val="00191A32"/>
    <w:rsid w:val="001A25E1"/>
    <w:rsid w:val="001C6D90"/>
    <w:rsid w:val="00202CCE"/>
    <w:rsid w:val="00223452"/>
    <w:rsid w:val="00232DCA"/>
    <w:rsid w:val="002358F5"/>
    <w:rsid w:val="00237A84"/>
    <w:rsid w:val="00241C25"/>
    <w:rsid w:val="00243E7A"/>
    <w:rsid w:val="0025432A"/>
    <w:rsid w:val="0025521B"/>
    <w:rsid w:val="0025730E"/>
    <w:rsid w:val="002670ED"/>
    <w:rsid w:val="00267E15"/>
    <w:rsid w:val="00272803"/>
    <w:rsid w:val="00286FCA"/>
    <w:rsid w:val="00296B58"/>
    <w:rsid w:val="002A4B7E"/>
    <w:rsid w:val="002A4BEC"/>
    <w:rsid w:val="002B0357"/>
    <w:rsid w:val="002B525A"/>
    <w:rsid w:val="002B719B"/>
    <w:rsid w:val="002C7EAA"/>
    <w:rsid w:val="002D187D"/>
    <w:rsid w:val="002E118C"/>
    <w:rsid w:val="002E18CC"/>
    <w:rsid w:val="002E2ACD"/>
    <w:rsid w:val="002F6803"/>
    <w:rsid w:val="00301866"/>
    <w:rsid w:val="00311CA8"/>
    <w:rsid w:val="00312A9E"/>
    <w:rsid w:val="003174AC"/>
    <w:rsid w:val="00322274"/>
    <w:rsid w:val="0032291F"/>
    <w:rsid w:val="0032333B"/>
    <w:rsid w:val="003370FD"/>
    <w:rsid w:val="003416E1"/>
    <w:rsid w:val="00342737"/>
    <w:rsid w:val="0034435A"/>
    <w:rsid w:val="003443DB"/>
    <w:rsid w:val="0034442E"/>
    <w:rsid w:val="00350885"/>
    <w:rsid w:val="0037188E"/>
    <w:rsid w:val="003754CA"/>
    <w:rsid w:val="00393032"/>
    <w:rsid w:val="00396261"/>
    <w:rsid w:val="003A09DA"/>
    <w:rsid w:val="003B0B0C"/>
    <w:rsid w:val="003B309F"/>
    <w:rsid w:val="003B53CB"/>
    <w:rsid w:val="003B6335"/>
    <w:rsid w:val="003B6E63"/>
    <w:rsid w:val="003C11F0"/>
    <w:rsid w:val="003C1DAF"/>
    <w:rsid w:val="003D0BD4"/>
    <w:rsid w:val="003E2F5D"/>
    <w:rsid w:val="003E40DE"/>
    <w:rsid w:val="004200E6"/>
    <w:rsid w:val="00433C8B"/>
    <w:rsid w:val="004365C9"/>
    <w:rsid w:val="004410AE"/>
    <w:rsid w:val="00443A9E"/>
    <w:rsid w:val="00444BC1"/>
    <w:rsid w:val="0044700A"/>
    <w:rsid w:val="0045002B"/>
    <w:rsid w:val="00451BB3"/>
    <w:rsid w:val="00453BD7"/>
    <w:rsid w:val="004620DB"/>
    <w:rsid w:val="00463D60"/>
    <w:rsid w:val="004652EE"/>
    <w:rsid w:val="0046581B"/>
    <w:rsid w:val="004712A7"/>
    <w:rsid w:val="004748AB"/>
    <w:rsid w:val="00474DFB"/>
    <w:rsid w:val="00476F3F"/>
    <w:rsid w:val="004A0AAB"/>
    <w:rsid w:val="004A1E74"/>
    <w:rsid w:val="004A225A"/>
    <w:rsid w:val="004A69BA"/>
    <w:rsid w:val="004B0E94"/>
    <w:rsid w:val="004B3927"/>
    <w:rsid w:val="004C5D45"/>
    <w:rsid w:val="004D24B8"/>
    <w:rsid w:val="004E0517"/>
    <w:rsid w:val="004F4CEA"/>
    <w:rsid w:val="004F5A72"/>
    <w:rsid w:val="004F5C32"/>
    <w:rsid w:val="0050166D"/>
    <w:rsid w:val="005051FE"/>
    <w:rsid w:val="00505676"/>
    <w:rsid w:val="0051000C"/>
    <w:rsid w:val="00512495"/>
    <w:rsid w:val="005259A5"/>
    <w:rsid w:val="00527876"/>
    <w:rsid w:val="0053467E"/>
    <w:rsid w:val="005402B5"/>
    <w:rsid w:val="00542366"/>
    <w:rsid w:val="00547C33"/>
    <w:rsid w:val="005551D2"/>
    <w:rsid w:val="005636FB"/>
    <w:rsid w:val="00576AFB"/>
    <w:rsid w:val="00586183"/>
    <w:rsid w:val="005932DC"/>
    <w:rsid w:val="0059473D"/>
    <w:rsid w:val="005A78BC"/>
    <w:rsid w:val="005B5659"/>
    <w:rsid w:val="005B5DC8"/>
    <w:rsid w:val="005C1105"/>
    <w:rsid w:val="005C1D2C"/>
    <w:rsid w:val="005D3B32"/>
    <w:rsid w:val="005D5B2E"/>
    <w:rsid w:val="005E2304"/>
    <w:rsid w:val="00602E5E"/>
    <w:rsid w:val="00625037"/>
    <w:rsid w:val="0063256F"/>
    <w:rsid w:val="00640981"/>
    <w:rsid w:val="0064280F"/>
    <w:rsid w:val="006530FF"/>
    <w:rsid w:val="006544A7"/>
    <w:rsid w:val="00663894"/>
    <w:rsid w:val="006712F1"/>
    <w:rsid w:val="00691949"/>
    <w:rsid w:val="006945B9"/>
    <w:rsid w:val="00697871"/>
    <w:rsid w:val="00697B2C"/>
    <w:rsid w:val="006B0092"/>
    <w:rsid w:val="006B4545"/>
    <w:rsid w:val="006C0651"/>
    <w:rsid w:val="006C7462"/>
    <w:rsid w:val="006D0B81"/>
    <w:rsid w:val="006D5E74"/>
    <w:rsid w:val="006E1A24"/>
    <w:rsid w:val="006E2764"/>
    <w:rsid w:val="006E62D9"/>
    <w:rsid w:val="006F1C5D"/>
    <w:rsid w:val="00701DE7"/>
    <w:rsid w:val="00705B7E"/>
    <w:rsid w:val="00706DA2"/>
    <w:rsid w:val="00731328"/>
    <w:rsid w:val="00734D45"/>
    <w:rsid w:val="00747A20"/>
    <w:rsid w:val="00755447"/>
    <w:rsid w:val="00755BE4"/>
    <w:rsid w:val="007574A0"/>
    <w:rsid w:val="00763AB4"/>
    <w:rsid w:val="0076449B"/>
    <w:rsid w:val="00774580"/>
    <w:rsid w:val="00786B4B"/>
    <w:rsid w:val="00787ED1"/>
    <w:rsid w:val="00790295"/>
    <w:rsid w:val="00790DDF"/>
    <w:rsid w:val="00793A57"/>
    <w:rsid w:val="007970A7"/>
    <w:rsid w:val="007A49B1"/>
    <w:rsid w:val="007D4CCA"/>
    <w:rsid w:val="007E2F24"/>
    <w:rsid w:val="007E5CAD"/>
    <w:rsid w:val="0080179B"/>
    <w:rsid w:val="00801E9C"/>
    <w:rsid w:val="00802A4B"/>
    <w:rsid w:val="00805ECD"/>
    <w:rsid w:val="00811EE4"/>
    <w:rsid w:val="008122A3"/>
    <w:rsid w:val="00821F27"/>
    <w:rsid w:val="00827FE6"/>
    <w:rsid w:val="00831871"/>
    <w:rsid w:val="008369BB"/>
    <w:rsid w:val="0084184E"/>
    <w:rsid w:val="008440F3"/>
    <w:rsid w:val="00845CF7"/>
    <w:rsid w:val="008504D6"/>
    <w:rsid w:val="008570F1"/>
    <w:rsid w:val="00860A48"/>
    <w:rsid w:val="00876BC5"/>
    <w:rsid w:val="008815B9"/>
    <w:rsid w:val="00881EB1"/>
    <w:rsid w:val="00894201"/>
    <w:rsid w:val="00895699"/>
    <w:rsid w:val="008A4AD2"/>
    <w:rsid w:val="008B241B"/>
    <w:rsid w:val="008C535E"/>
    <w:rsid w:val="008E0DB5"/>
    <w:rsid w:val="008E4636"/>
    <w:rsid w:val="008F2D99"/>
    <w:rsid w:val="008F48A7"/>
    <w:rsid w:val="0090123E"/>
    <w:rsid w:val="009169D7"/>
    <w:rsid w:val="0091799B"/>
    <w:rsid w:val="00921EE5"/>
    <w:rsid w:val="00921F9C"/>
    <w:rsid w:val="00924B73"/>
    <w:rsid w:val="00931296"/>
    <w:rsid w:val="009362E3"/>
    <w:rsid w:val="00936B57"/>
    <w:rsid w:val="00966510"/>
    <w:rsid w:val="0099128E"/>
    <w:rsid w:val="00997711"/>
    <w:rsid w:val="009A2538"/>
    <w:rsid w:val="009A3BC3"/>
    <w:rsid w:val="009A51EA"/>
    <w:rsid w:val="009B098C"/>
    <w:rsid w:val="009C154F"/>
    <w:rsid w:val="009C4D54"/>
    <w:rsid w:val="009D585A"/>
    <w:rsid w:val="009D723F"/>
    <w:rsid w:val="009E235F"/>
    <w:rsid w:val="00A01B9A"/>
    <w:rsid w:val="00A03A91"/>
    <w:rsid w:val="00A05374"/>
    <w:rsid w:val="00A10D94"/>
    <w:rsid w:val="00A1152B"/>
    <w:rsid w:val="00A17309"/>
    <w:rsid w:val="00A32189"/>
    <w:rsid w:val="00A34FE5"/>
    <w:rsid w:val="00A36BC2"/>
    <w:rsid w:val="00A4701F"/>
    <w:rsid w:val="00A624D6"/>
    <w:rsid w:val="00A80D86"/>
    <w:rsid w:val="00A81AD9"/>
    <w:rsid w:val="00A93405"/>
    <w:rsid w:val="00A93912"/>
    <w:rsid w:val="00A94677"/>
    <w:rsid w:val="00A955E2"/>
    <w:rsid w:val="00AA235C"/>
    <w:rsid w:val="00AA3263"/>
    <w:rsid w:val="00AA5A88"/>
    <w:rsid w:val="00AA6CBD"/>
    <w:rsid w:val="00AB6924"/>
    <w:rsid w:val="00AC1FD9"/>
    <w:rsid w:val="00AC64A8"/>
    <w:rsid w:val="00AF5713"/>
    <w:rsid w:val="00AF7121"/>
    <w:rsid w:val="00B04580"/>
    <w:rsid w:val="00B24340"/>
    <w:rsid w:val="00B25729"/>
    <w:rsid w:val="00B367E2"/>
    <w:rsid w:val="00B476EA"/>
    <w:rsid w:val="00B50CD0"/>
    <w:rsid w:val="00B51FC8"/>
    <w:rsid w:val="00B61CD0"/>
    <w:rsid w:val="00B722CF"/>
    <w:rsid w:val="00B72FF6"/>
    <w:rsid w:val="00B736DE"/>
    <w:rsid w:val="00B74842"/>
    <w:rsid w:val="00B8019C"/>
    <w:rsid w:val="00B84F5C"/>
    <w:rsid w:val="00B93117"/>
    <w:rsid w:val="00B94E5A"/>
    <w:rsid w:val="00BA1EE5"/>
    <w:rsid w:val="00BB1346"/>
    <w:rsid w:val="00BB1840"/>
    <w:rsid w:val="00BB1FC2"/>
    <w:rsid w:val="00BB57FA"/>
    <w:rsid w:val="00BB6E7D"/>
    <w:rsid w:val="00BC0698"/>
    <w:rsid w:val="00BD0CD4"/>
    <w:rsid w:val="00BD54D3"/>
    <w:rsid w:val="00BE634F"/>
    <w:rsid w:val="00BE755C"/>
    <w:rsid w:val="00BF26C1"/>
    <w:rsid w:val="00BF67DE"/>
    <w:rsid w:val="00C054B4"/>
    <w:rsid w:val="00C13A0E"/>
    <w:rsid w:val="00C3669D"/>
    <w:rsid w:val="00C46EB6"/>
    <w:rsid w:val="00C53289"/>
    <w:rsid w:val="00C532AF"/>
    <w:rsid w:val="00C57096"/>
    <w:rsid w:val="00C743B2"/>
    <w:rsid w:val="00C764F1"/>
    <w:rsid w:val="00C76646"/>
    <w:rsid w:val="00C9088C"/>
    <w:rsid w:val="00C92157"/>
    <w:rsid w:val="00C93875"/>
    <w:rsid w:val="00CD58DB"/>
    <w:rsid w:val="00CE0C39"/>
    <w:rsid w:val="00CE36AE"/>
    <w:rsid w:val="00CE77E9"/>
    <w:rsid w:val="00D01B78"/>
    <w:rsid w:val="00D1181A"/>
    <w:rsid w:val="00D1194F"/>
    <w:rsid w:val="00D1275C"/>
    <w:rsid w:val="00D1442D"/>
    <w:rsid w:val="00D175DE"/>
    <w:rsid w:val="00D239B2"/>
    <w:rsid w:val="00D24AE6"/>
    <w:rsid w:val="00D31F7A"/>
    <w:rsid w:val="00D34086"/>
    <w:rsid w:val="00D34522"/>
    <w:rsid w:val="00D42FD6"/>
    <w:rsid w:val="00D60B62"/>
    <w:rsid w:val="00D65E5C"/>
    <w:rsid w:val="00D66168"/>
    <w:rsid w:val="00D667FA"/>
    <w:rsid w:val="00D701FD"/>
    <w:rsid w:val="00D76BF1"/>
    <w:rsid w:val="00D833AC"/>
    <w:rsid w:val="00D9022E"/>
    <w:rsid w:val="00D93721"/>
    <w:rsid w:val="00D96FBF"/>
    <w:rsid w:val="00DA1FE7"/>
    <w:rsid w:val="00DB6A5F"/>
    <w:rsid w:val="00DC01E6"/>
    <w:rsid w:val="00DC3B4E"/>
    <w:rsid w:val="00DC45FE"/>
    <w:rsid w:val="00DD6A36"/>
    <w:rsid w:val="00DD73E3"/>
    <w:rsid w:val="00DF08B4"/>
    <w:rsid w:val="00E0118B"/>
    <w:rsid w:val="00E07421"/>
    <w:rsid w:val="00E11254"/>
    <w:rsid w:val="00E209CD"/>
    <w:rsid w:val="00E22D04"/>
    <w:rsid w:val="00E3750D"/>
    <w:rsid w:val="00E42869"/>
    <w:rsid w:val="00E53E1B"/>
    <w:rsid w:val="00E54BFB"/>
    <w:rsid w:val="00E73BF1"/>
    <w:rsid w:val="00E73C41"/>
    <w:rsid w:val="00E8713C"/>
    <w:rsid w:val="00E92F70"/>
    <w:rsid w:val="00E955E0"/>
    <w:rsid w:val="00E95880"/>
    <w:rsid w:val="00EA0726"/>
    <w:rsid w:val="00EA17CF"/>
    <w:rsid w:val="00EB5BF0"/>
    <w:rsid w:val="00ED0891"/>
    <w:rsid w:val="00ED0C82"/>
    <w:rsid w:val="00ED5A4B"/>
    <w:rsid w:val="00EF279F"/>
    <w:rsid w:val="00EF30B0"/>
    <w:rsid w:val="00F00FC2"/>
    <w:rsid w:val="00F12B53"/>
    <w:rsid w:val="00F21633"/>
    <w:rsid w:val="00F217D4"/>
    <w:rsid w:val="00F22F2F"/>
    <w:rsid w:val="00F2416B"/>
    <w:rsid w:val="00F252B7"/>
    <w:rsid w:val="00F4260E"/>
    <w:rsid w:val="00F52F19"/>
    <w:rsid w:val="00F76A52"/>
    <w:rsid w:val="00F82488"/>
    <w:rsid w:val="00F830B9"/>
    <w:rsid w:val="00F85FC1"/>
    <w:rsid w:val="00F93A97"/>
    <w:rsid w:val="00FA1C5B"/>
    <w:rsid w:val="00FB750B"/>
    <w:rsid w:val="00FD219B"/>
    <w:rsid w:val="00FD3CBB"/>
    <w:rsid w:val="00FE56DA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87B8"/>
  <w15:chartTrackingRefBased/>
  <w15:docId w15:val="{C41EFF9C-CCCC-C54D-8734-8801F7D7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463D60"/>
    <w:pPr>
      <w:spacing w:before="133"/>
      <w:ind w:right="277"/>
      <w:jc w:val="right"/>
      <w:outlineLvl w:val="0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9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D60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63D60"/>
    <w:pPr>
      <w:spacing w:before="36"/>
      <w:ind w:right="299"/>
      <w:jc w:val="righ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3D60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463D60"/>
    <w:pPr>
      <w:spacing w:before="56"/>
      <w:ind w:left="3" w:right="1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3D60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63D60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463D60"/>
    <w:pPr>
      <w:jc w:val="both"/>
    </w:pPr>
  </w:style>
  <w:style w:type="character" w:customStyle="1" w:styleId="EndNoteBibliographyChar">
    <w:name w:val="EndNote Bibliography Char"/>
    <w:basedOn w:val="DefaultParagraphFont"/>
    <w:link w:val="EndNoteBibliography"/>
    <w:rsid w:val="00463D60"/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rsid w:val="0065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7E1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8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66C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839DA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D42FD6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894201"/>
    <w:pPr>
      <w:jc w:val="center"/>
    </w:pPr>
  </w:style>
  <w:style w:type="character" w:customStyle="1" w:styleId="EndNoteBibliographyTitleChar">
    <w:name w:val="EndNote Bibliography Title Char"/>
    <w:basedOn w:val="Heading1Char"/>
    <w:link w:val="EndNoteBibliographyTitle"/>
    <w:rsid w:val="00894201"/>
    <w:rPr>
      <w:rFonts w:ascii="Times New Roman" w:eastAsia="Times New Roman" w:hAnsi="Times New Roman" w:cs="Times New Roman"/>
      <w:b w:val="0"/>
      <w:bCs w:val="0"/>
      <w:sz w:val="22"/>
      <w:szCs w:val="22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4B39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927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B39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927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6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li867.github.io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ongrunli9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mdpi.com/2072-4292/15/11/27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zli867/BlueSkyCMAQEmission/tree/mai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1981</Words>
  <Characters>11733</Characters>
  <Application>Microsoft Office Word</Application>
  <DocSecurity>0</DocSecurity>
  <Lines>192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Zongrun</dc:creator>
  <cp:keywords/>
  <dc:description/>
  <cp:lastModifiedBy>Li, Zongrun</cp:lastModifiedBy>
  <cp:revision>29</cp:revision>
  <cp:lastPrinted>2025-11-23T17:18:00Z</cp:lastPrinted>
  <dcterms:created xsi:type="dcterms:W3CDTF">2025-11-23T17:18:00Z</dcterms:created>
  <dcterms:modified xsi:type="dcterms:W3CDTF">2026-04-09T16:32:00Z</dcterms:modified>
</cp:coreProperties>
</file>